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7E" w:rsidRDefault="00FA0D4B">
      <w:r>
        <w:pict>
          <v:group id="_x0000_s2050" editas="canvas" style="width:461.5pt;height:739.45pt;mso-position-horizontal-relative:char;mso-position-vertical-relative:line" coordorigin="2043,3619" coordsize="7417,118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043;top:3619;width:7417;height:11811" o:preferrelative="f">
              <v:fill o:detectmouseclick="t"/>
              <v:path o:extrusionok="t" o:connecttype="none"/>
              <o:lock v:ext="edit" text="t"/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2052" type="#_x0000_t117" style="position:absolute;left:4030;top:3961;width:3179;height:1170" filled="f" fillcolor="#f9c">
              <o:extrusion v:ext="view" backdepth="12pt" color="#f9c" on="t" render="wireFrame" viewpoint="0" viewpointorigin="0" skewangle="-90" type="perspective"/>
              <v:textbox style="mso-next-textbox:#_x0000_s2052" inset="2.40689mm,1.2035mm,2.40689mm,1.2035mm">
                <w:txbxContent>
                  <w:p w:rsidR="00FF3046" w:rsidRPr="00F2759A" w:rsidRDefault="00FF3046" w:rsidP="00FF3046">
                    <w:pPr>
                      <w:adjustRightInd w:val="0"/>
                      <w:spacing w:line="0" w:lineRule="atLeast"/>
                      <w:jc w:val="center"/>
                      <w:rPr>
                        <w:b/>
                        <w:sz w:val="20"/>
                        <w:szCs w:val="21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  <w:szCs w:val="21"/>
                      </w:rPr>
                      <w:t>登录</w:t>
                    </w:r>
                    <w:r w:rsidR="00CC684A">
                      <w:rPr>
                        <w:rFonts w:hint="eastAsia"/>
                        <w:b/>
                        <w:sz w:val="20"/>
                        <w:szCs w:val="21"/>
                      </w:rPr>
                      <w:t>承医附院</w:t>
                    </w:r>
                    <w:hyperlink r:id="rId6" w:history="1">
                      <w:r w:rsidR="00CC684A" w:rsidRPr="009B41D8">
                        <w:rPr>
                          <w:rStyle w:val="a5"/>
                          <w:b/>
                          <w:sz w:val="20"/>
                          <w:szCs w:val="21"/>
                        </w:rPr>
                        <w:t>http://www.</w:t>
                      </w:r>
                      <w:r w:rsidR="00CC684A" w:rsidRPr="009B41D8">
                        <w:rPr>
                          <w:rStyle w:val="a5"/>
                          <w:rFonts w:hint="eastAsia"/>
                          <w:b/>
                          <w:sz w:val="20"/>
                          <w:szCs w:val="21"/>
                        </w:rPr>
                        <w:t>cyfy</w:t>
                      </w:r>
                      <w:r w:rsidR="00CC684A" w:rsidRPr="009B41D8">
                        <w:rPr>
                          <w:rStyle w:val="a5"/>
                          <w:b/>
                          <w:sz w:val="20"/>
                          <w:szCs w:val="21"/>
                        </w:rPr>
                        <w:t>.cn/</w:t>
                      </w:r>
                    </w:hyperlink>
                    <w:r w:rsidR="00436BFA">
                      <w:rPr>
                        <w:rFonts w:hint="eastAsia"/>
                        <w:b/>
                        <w:sz w:val="20"/>
                        <w:szCs w:val="21"/>
                      </w:rPr>
                      <w:t>科室导航</w:t>
                    </w:r>
                    <w:r w:rsidR="00436BFA">
                      <w:rPr>
                        <w:rFonts w:hint="eastAsia"/>
                        <w:b/>
                        <w:sz w:val="20"/>
                        <w:szCs w:val="21"/>
                      </w:rPr>
                      <w:t>-</w:t>
                    </w:r>
                    <w:r w:rsidR="006423FC" w:rsidRPr="006423FC">
                      <w:rPr>
                        <w:rFonts w:hint="eastAsia"/>
                        <w:b/>
                        <w:sz w:val="20"/>
                        <w:szCs w:val="21"/>
                      </w:rPr>
                      <w:t>药物临床试验机构办公室</w:t>
                    </w:r>
                    <w:r w:rsidR="006423FC">
                      <w:rPr>
                        <w:rFonts w:hint="eastAsia"/>
                        <w:b/>
                        <w:sz w:val="20"/>
                        <w:szCs w:val="21"/>
                      </w:rPr>
                      <w:t>-</w:t>
                    </w:r>
                    <w:r w:rsidR="00436BFA">
                      <w:rPr>
                        <w:rFonts w:hint="eastAsia"/>
                        <w:b/>
                        <w:sz w:val="20"/>
                        <w:szCs w:val="21"/>
                      </w:rPr>
                      <w:t>伦理委员会</w:t>
                    </w:r>
                    <w:r w:rsidR="00436BFA">
                      <w:rPr>
                        <w:rFonts w:hint="eastAsia"/>
                        <w:b/>
                        <w:sz w:val="20"/>
                        <w:szCs w:val="21"/>
                      </w:rPr>
                      <w:t>-</w:t>
                    </w:r>
                    <w:r w:rsidRPr="00F2759A">
                      <w:rPr>
                        <w:rFonts w:hint="eastAsia"/>
                        <w:b/>
                        <w:sz w:val="20"/>
                        <w:szCs w:val="21"/>
                      </w:rPr>
                      <w:t>下载申请表填写、按准备材料清单准备申请材料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2053" type="#_x0000_t109" style="position:absolute;left:4295;top:5330;width:2811;height:799">
              <o:extrusion v:ext="view" backdepth="12pt" color="#f9c" on="t" render="wireFrame" viewpoint="0" viewpointorigin="0" skewangle="-90" type="perspective"/>
              <v:textbox style="mso-next-textbox:#_x0000_s2053" inset="2.40689mm,1.2035mm,2.40689mm,1.2035mm">
                <w:txbxContent>
                  <w:p w:rsidR="00FF3046" w:rsidRPr="00F2759A" w:rsidRDefault="00CC684A" w:rsidP="00FF3046">
                    <w:pPr>
                      <w:rPr>
                        <w:b/>
                        <w:sz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</w:rPr>
                      <w:t>备审文件纸板至少提前一周提交伦理委员会办公室（行政楼</w:t>
                    </w:r>
                    <w:r>
                      <w:rPr>
                        <w:rFonts w:hint="eastAsia"/>
                        <w:b/>
                        <w:sz w:val="20"/>
                      </w:rPr>
                      <w:t>: 606</w:t>
                    </w:r>
                    <w:r w:rsidR="00FF3046">
                      <w:rPr>
                        <w:rFonts w:hint="eastAsia"/>
                        <w:b/>
                        <w:sz w:val="20"/>
                      </w:rPr>
                      <w:t>室</w:t>
                    </w:r>
                    <w:r w:rsidR="00FF3046" w:rsidRPr="00F2759A">
                      <w:rPr>
                        <w:rFonts w:hint="eastAsia"/>
                        <w:b/>
                        <w:sz w:val="20"/>
                      </w:rPr>
                      <w:t>，电话：</w:t>
                    </w:r>
                    <w:r w:rsidR="00977694">
                      <w:rPr>
                        <w:rFonts w:hint="eastAsia"/>
                        <w:b/>
                        <w:sz w:val="20"/>
                      </w:rPr>
                      <w:t>0314-2279322</w:t>
                    </w:r>
                    <w:r w:rsidR="00FF3046" w:rsidRPr="00F2759A">
                      <w:rPr>
                        <w:rFonts w:hint="eastAsia"/>
                        <w:b/>
                        <w:sz w:val="20"/>
                      </w:rPr>
                      <w:t>）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4" type="#_x0000_t110" style="position:absolute;left:4295;top:6357;width:2646;height:1056">
              <o:extrusion v:ext="view" backdepth="12pt" color="#f9c" on="t" render="wireFrame" viewpoint="0" viewpointorigin="0" skewangle="-90" type="perspective"/>
              <v:textbox style="mso-next-textbox:#_x0000_s2054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伦理委员会秘书进行形式审查</w:t>
                    </w:r>
                  </w:p>
                </w:txbxContent>
              </v:textbox>
            </v:shape>
            <v:shape id="_x0000_s2055" type="#_x0000_t109" style="position:absolute;left:4692;top:7612;width:1903;height:874">
              <o:extrusion v:ext="view" backdepth="12pt" color="#f9c" on="t" render="wireFrame" viewpoint="0" viewpointorigin="0" skewangle="-90" type="perspective"/>
              <v:textbox style="mso-next-textbox:#_x0000_s2055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</w:rPr>
                      <w:t>伦理委员会办公室主任与主任委员</w:t>
                    </w:r>
                    <w:r w:rsidRPr="00F2759A">
                      <w:rPr>
                        <w:rFonts w:hint="eastAsia"/>
                        <w:b/>
                        <w:sz w:val="20"/>
                      </w:rPr>
                      <w:t>决定审查类型和主审委员</w:t>
                    </w:r>
                  </w:p>
                </w:txbxContent>
              </v:textbox>
            </v:shape>
            <v:shape id="_x0000_s2056" type="#_x0000_t109" style="position:absolute;left:4692;top:8752;width:1904;height:819">
              <o:extrusion v:ext="view" backdepth="12pt" color="#f9c" on="t" render="wireFrame" viewpoint="0" viewpointorigin="0" skewangle="-90" type="perspective"/>
              <v:textbox style="mso-next-textbox:#_x0000_s2056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伦理委员会秘书传达受理通知单，通知审查类型、审查时间、地点</w:t>
                    </w:r>
                  </w:p>
                </w:txbxContent>
              </v:textbox>
            </v:shape>
            <v:shape id="_x0000_s2057" type="#_x0000_t109" style="position:absolute;left:4692;top:9779;width:1904;height:819">
              <o:extrusion v:ext="view" backdepth="12pt" color="#f9c" on="t" render="wireFrame" viewpoint="0" viewpointorigin="0" skewangle="-90" type="perspective"/>
              <v:textbox style="mso-next-textbox:#_x0000_s2057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伦理委员会秘书发送电子版备审材料给伦理委员会委员预审</w:t>
                    </w:r>
                  </w:p>
                </w:txbxContent>
              </v:textbox>
            </v:shape>
            <v:shape id="_x0000_s2058" type="#_x0000_t109" style="position:absolute;left:4692;top:10806;width:1902;height:639">
              <o:extrusion v:ext="view" backdepth="12pt" color="#f9c" on="t" render="wireFrame" viewpoint="0" viewpointorigin="0" skewangle="-90" type="perspective"/>
              <v:textbox style="mso-next-textbox:#_x0000_s2058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</w:rPr>
                      <w:t>伦理委员会办公室组织召开伦理委员</w:t>
                    </w:r>
                    <w:r w:rsidRPr="00F2759A">
                      <w:rPr>
                        <w:rFonts w:hint="eastAsia"/>
                        <w:b/>
                        <w:sz w:val="20"/>
                      </w:rPr>
                      <w:t>会议审查</w:t>
                    </w:r>
                  </w:p>
                </w:txbxContent>
              </v:textbox>
            </v:shape>
            <v:shape id="_x0000_s2059" type="#_x0000_t110" style="position:absolute;left:4427;top:11718;width:2317;height:799">
              <o:extrusion v:ext="view" backdepth="12pt" color="#f9c" on="t" render="wireFrame" viewpoint="0" viewpointorigin="0" skewangle="-90" type="perspective"/>
              <v:textbox style="mso-next-textbox:#_x0000_s2059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传达审查结果</w:t>
                    </w:r>
                  </w:p>
                </w:txbxContent>
              </v:textbox>
            </v:shape>
            <v:shape id="_x0000_s2060" type="#_x0000_t109" style="position:absolute;left:2911;top:12465;width:1085;height:351">
              <o:extrusion v:ext="view" backdepth="12pt" color="#f9c" on="t" render="wireFrame" type="perspective"/>
              <v:textbox style="mso-next-textbox:#_x0000_s2060" inset="2.40689mm,1.2035mm,2.40689mm,1.2035mm">
                <w:txbxContent>
                  <w:p w:rsidR="00FF3046" w:rsidRPr="00F2759A" w:rsidRDefault="00FF3046" w:rsidP="00FF3046">
                    <w:pPr>
                      <w:ind w:firstLineChars="50" w:firstLine="100"/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给予批件</w:t>
                    </w:r>
                  </w:p>
                </w:txbxContent>
              </v:textbox>
            </v:shape>
            <v:shape id="_x0000_s2061" type="#_x0000_t109" style="position:absolute;left:7250;top:12465;width:1458;height:351">
              <o:extrusion v:ext="view" backdepth="12pt" color="#f9c" on="t" render="wireFrame" type="perspective"/>
              <v:textbox style="mso-next-textbox:#_x0000_s2061" inset="2.40689mm,1.2035mm,2.40689mm,1.2035mm">
                <w:txbxContent>
                  <w:p w:rsidR="00FF3046" w:rsidRPr="00F2759A" w:rsidRDefault="00FF3046" w:rsidP="00FF3046">
                    <w:pPr>
                      <w:ind w:firstLineChars="50" w:firstLine="100"/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不可以开展研究</w:t>
                    </w:r>
                  </w:p>
                </w:txbxContent>
              </v:textbox>
            </v:shape>
            <v:shape id="_x0000_s2062" type="#_x0000_t110" style="position:absolute;left:4295;top:12745;width:2583;height:702">
              <o:extrusion v:ext="view" backdepth="12pt" color="#f9c" on="t" render="wireFrame" viewpoint="0" viewpointorigin="0" skewangle="-90" type="perspective"/>
              <v:textbox style="mso-next-textbox:#_x0000_s2062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给予意见通知书</w:t>
                    </w:r>
                  </w:p>
                  <w:p w:rsidR="00FF3046" w:rsidRPr="00F2759A" w:rsidRDefault="00FF3046" w:rsidP="00FF304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2063" type="#_x0000_t110" style="position:absolute;left:4502;top:13711;width:2248;height:517">
              <o:extrusion v:ext="view" backdepth="12pt" color="#f9c" on="t" render="wireFrame" viewpoint="0" viewpointorigin="0" skewangle="-90" type="perspective"/>
              <v:textbox style="mso-next-textbox:#_x0000_s2063" inset="2.40689mm,1.2035mm,2.40689mm,1.2035mm">
                <w:txbxContent>
                  <w:p w:rsidR="00FF3046" w:rsidRPr="00F2759A" w:rsidRDefault="00FF3046" w:rsidP="00FF3046">
                    <w:pPr>
                      <w:ind w:firstLineChars="100" w:firstLine="201"/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快速审查</w:t>
                    </w:r>
                  </w:p>
                  <w:p w:rsidR="00FF3046" w:rsidRPr="00F2759A" w:rsidRDefault="00FF3046" w:rsidP="00FF304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4" type="#_x0000_t32" style="position:absolute;left:5619;top:5131;width:1;height:199;flip:x" o:connectortype="straight">
              <v:stroke endarrow="block"/>
            </v:shape>
            <v:shape id="_x0000_s2065" type="#_x0000_t32" style="position:absolute;left:5619;top:6129;width:2;height:228;flip:x" o:connectortype="straight">
              <v:stroke endarrow="block"/>
            </v:shape>
            <v:shape id="_x0000_s2066" type="#_x0000_t32" style="position:absolute;left:5619;top:9551;width:1;height:228" o:connectortype="straight">
              <v:stroke endarrow="block"/>
            </v:shape>
            <v:shape id="_x0000_s2067" type="#_x0000_t32" style="position:absolute;left:5619;top:10577;width:1;height:229" o:connectortype="straight">
              <v:stroke endarrow="block"/>
            </v:shape>
            <v:shape id="_x0000_s2068" type="#_x0000_t32" style="position:absolute;left:5586;top:12517;width:1;height:228" o:connectortype="straight">
              <v:stroke endarrow="block"/>
            </v:shape>
            <v:shape id="_x0000_s2069" type="#_x0000_t32" style="position:absolute;left:5619;top:13429;width:1;height:228" o:connectortype="straight">
              <v:stroke endarrow="block"/>
            </v:shape>
            <v:shape id="_x0000_s2070" type="#_x0000_t32" style="position:absolute;left:3996;top:12118;width:431;height:522;flip:x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71" type="#_x0000_t34" style="position:absolute;left:6959;top:5739;width:121;height:7870;flip:y" o:connectortype="elbow" adj="351263,30656,-991229">
              <v:stroke endarrow="block"/>
            </v:shape>
            <v:shape id="_x0000_s2072" type="#_x0000_t32" style="position:absolute;left:6744;top:12118;width:506;height:522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left:3489;top:11966;width:665;height:352" stroked="f">
              <v:textbox style="mso-next-textbox:#_x0000_s2073" inset="2.33681mm,1.1684mm,2.33681mm,1.1684mm">
                <w:txbxContent>
                  <w:p w:rsidR="00FF3046" w:rsidRPr="00F2759A" w:rsidRDefault="00FF3046" w:rsidP="00FF3046">
                    <w:pPr>
                      <w:ind w:firstLineChars="50" w:firstLine="85"/>
                      <w:rPr>
                        <w:b/>
                        <w:sz w:val="17"/>
                        <w:szCs w:val="18"/>
                      </w:rPr>
                    </w:pP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同意</w:t>
                    </w:r>
                  </w:p>
                </w:txbxContent>
              </v:textbox>
            </v:shape>
            <v:shape id="_x0000_s2074" type="#_x0000_t202" style="position:absolute;left:7106;top:11717;width:1588;height:574" stroked="f">
              <v:textbox style="mso-next-textbox:#_x0000_s2074" inset="2.33681mm,1.1684mm,2.33681mm,1.1684mm">
                <w:txbxContent>
                  <w:p w:rsidR="00FF3046" w:rsidRPr="00F2759A" w:rsidRDefault="00FF3046" w:rsidP="00FF3046">
                    <w:pPr>
                      <w:ind w:firstLineChars="50" w:firstLine="85"/>
                      <w:rPr>
                        <w:b/>
                        <w:sz w:val="17"/>
                        <w:szCs w:val="18"/>
                      </w:rPr>
                    </w:pP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不同意</w:t>
                    </w: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/</w:t>
                    </w: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终止或暂停</w:t>
                    </w:r>
                  </w:p>
                  <w:p w:rsidR="00FF3046" w:rsidRPr="00F2759A" w:rsidRDefault="00FF3046" w:rsidP="00FF3046">
                    <w:pPr>
                      <w:ind w:firstLineChars="50" w:firstLine="85"/>
                      <w:rPr>
                        <w:b/>
                        <w:sz w:val="19"/>
                      </w:rPr>
                    </w:pP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已经批准的临床试验</w:t>
                    </w:r>
                  </w:p>
                </w:txbxContent>
              </v:textbox>
            </v:shape>
            <v:shape id="_x0000_s2075" type="#_x0000_t202" style="position:absolute;left:6238;top:13461;width:2603;height:343" stroked="f">
              <v:textbox style="mso-next-textbox:#_x0000_s2075" inset="2.33681mm,1.1684mm,2.33681mm,1.1684mm">
                <w:txbxContent>
                  <w:p w:rsidR="00FF3046" w:rsidRPr="00F2759A" w:rsidRDefault="00FF3046" w:rsidP="00FF3046">
                    <w:pPr>
                      <w:rPr>
                        <w:b/>
                        <w:sz w:val="19"/>
                      </w:rPr>
                    </w:pPr>
                    <w:r>
                      <w:rPr>
                        <w:rFonts w:hint="eastAsia"/>
                        <w:b/>
                        <w:sz w:val="17"/>
                        <w:szCs w:val="18"/>
                      </w:rPr>
                      <w:t>作</w:t>
                    </w: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必要的修正后同意（较小修改）</w:t>
                    </w:r>
                  </w:p>
                </w:txbxContent>
              </v:textbox>
            </v:shape>
            <v:shape id="_x0000_s2076" type="#_x0000_t202" style="position:absolute;left:3634;top:13461;width:663;height:349" stroked="f">
              <v:textbox style="mso-next-textbox:#_x0000_s2076" inset="2.33681mm,1.1684mm,2.33681mm,1.1684mm">
                <w:txbxContent>
                  <w:p w:rsidR="00FF3046" w:rsidRPr="00F2759A" w:rsidRDefault="00FF3046" w:rsidP="00FF3046">
                    <w:pPr>
                      <w:ind w:firstLineChars="50" w:firstLine="85"/>
                      <w:rPr>
                        <w:b/>
                        <w:sz w:val="17"/>
                        <w:szCs w:val="18"/>
                      </w:rPr>
                    </w:pP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同意</w:t>
                    </w:r>
                  </w:p>
                </w:txbxContent>
              </v:textbox>
            </v:shape>
            <v:shape id="_x0000_s2077" type="#_x0000_t32" style="position:absolute;left:5619;top:7383;width:2;height:227" o:connectortype="straight">
              <v:stroke endarrow="block"/>
            </v:shape>
            <v:shape id="_x0000_s2078" type="#_x0000_t202" style="position:absolute;left:6414;top:7155;width:666;height:341" stroked="f">
              <v:textbox style="mso-next-textbox:#_x0000_s2078" inset="2.33681mm,1.1684mm,2.33681mm,1.1684mm">
                <w:txbxContent>
                  <w:p w:rsidR="00FF3046" w:rsidRPr="00F2759A" w:rsidRDefault="00FF3046" w:rsidP="00FF3046">
                    <w:pPr>
                      <w:ind w:firstLineChars="50" w:firstLine="85"/>
                      <w:rPr>
                        <w:b/>
                        <w:sz w:val="17"/>
                        <w:szCs w:val="18"/>
                      </w:rPr>
                    </w:pP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合格</w:t>
                    </w:r>
                  </w:p>
                </w:txbxContent>
              </v:textbox>
            </v:shape>
            <v:shape id="_x0000_s2079" type="#_x0000_t34" style="position:absolute;left:4295;top:5730;width:1;height:1155;rotation:180;flip:x" o:connectortype="elbow" adj="-7776000,-83937,99403200">
              <v:stroke endarrow="block"/>
            </v:shape>
            <v:shape id="_x0000_s2080" type="#_x0000_t202" style="position:absolute;left:3226;top:6243;width:928;height:343" stroked="f">
              <v:textbox style="mso-next-textbox:#_x0000_s2080" inset="2.33681mm,1.1684mm,2.33681mm,1.1684mm">
                <w:txbxContent>
                  <w:p w:rsidR="00FF3046" w:rsidRPr="00F2759A" w:rsidRDefault="00FF3046" w:rsidP="00FF3046">
                    <w:pPr>
                      <w:ind w:firstLineChars="150" w:firstLine="256"/>
                      <w:rPr>
                        <w:b/>
                        <w:sz w:val="17"/>
                        <w:szCs w:val="18"/>
                      </w:rPr>
                    </w:pP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不合格</w:t>
                    </w:r>
                  </w:p>
                </w:txbxContent>
              </v:textbox>
            </v:shape>
            <v:shape id="_x0000_s2081" type="#_x0000_t202" style="position:absolute;left:6019;top:12271;width:1061;height:545" filled="f" stroked="f">
              <v:textbox style="mso-next-textbox:#_x0000_s2081" inset="2.33681mm,1.1684mm,2.33681mm,1.1684mm">
                <w:txbxContent>
                  <w:p w:rsidR="00FF3046" w:rsidRPr="00F2759A" w:rsidRDefault="00FF3046" w:rsidP="00FF3046">
                    <w:pPr>
                      <w:rPr>
                        <w:b/>
                        <w:sz w:val="17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7"/>
                        <w:szCs w:val="18"/>
                      </w:rPr>
                      <w:t>修正后同意、修正后重审</w:t>
                    </w:r>
                  </w:p>
                </w:txbxContent>
              </v:textbox>
            </v:shape>
            <v:shape id="_x0000_s2082" type="#_x0000_t202" style="position:absolute;left:8268;top:9209;width:1060;height:1027" stroked="f">
              <v:textbox style="mso-next-textbox:#_x0000_s2082" inset="2.33681mm,1.1684mm,2.33681mm,1.1684mm">
                <w:txbxContent>
                  <w:p w:rsidR="00FF3046" w:rsidRPr="00F2759A" w:rsidRDefault="00FF3046" w:rsidP="00FF3046">
                    <w:pPr>
                      <w:rPr>
                        <w:b/>
                        <w:sz w:val="17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7"/>
                        <w:szCs w:val="18"/>
                      </w:rPr>
                      <w:t>作</w:t>
                    </w: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必要的修正后重审</w:t>
                    </w: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/</w:t>
                    </w:r>
                    <w:r>
                      <w:rPr>
                        <w:rFonts w:hint="eastAsia"/>
                        <w:b/>
                        <w:sz w:val="17"/>
                        <w:szCs w:val="18"/>
                      </w:rPr>
                      <w:t>作</w:t>
                    </w: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必要的修正后同意（较大修改）</w:t>
                    </w:r>
                  </w:p>
                </w:txbxContent>
              </v:textbox>
            </v:shape>
            <v:shape id="_x0000_s2083" type="#_x0000_t32" style="position:absolute;left:5619;top:8524;width:2;height:228;flip:x" o:connectortype="straight">
              <v:stroke endarrow="block"/>
            </v:shape>
            <v:shape id="_x0000_s2084" type="#_x0000_t32" style="position:absolute;left:5619;top:11490;width:1;height:228" o:connectortype="straight">
              <v:stroke endarrow="block"/>
            </v:shape>
            <v:line id="_x0000_s2085" style="position:absolute;flip:x y" from="4068,12714" to="4502,13960">
              <v:stroke endarrow="block"/>
            </v:line>
            <w10:wrap type="none"/>
            <w10:anchorlock/>
          </v:group>
        </w:pict>
      </w:r>
    </w:p>
    <w:sectPr w:rsidR="00BB087E" w:rsidSect="00BB087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DA" w:rsidRDefault="00F62CDA" w:rsidP="00FF3046">
      <w:r>
        <w:separator/>
      </w:r>
    </w:p>
  </w:endnote>
  <w:endnote w:type="continuationSeparator" w:id="0">
    <w:p w:rsidR="00F62CDA" w:rsidRDefault="00F62CDA" w:rsidP="00FF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DA" w:rsidRDefault="00F62CDA" w:rsidP="00FF3046">
      <w:r>
        <w:separator/>
      </w:r>
    </w:p>
  </w:footnote>
  <w:footnote w:type="continuationSeparator" w:id="0">
    <w:p w:rsidR="00F62CDA" w:rsidRDefault="00F62CDA" w:rsidP="00FF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46" w:rsidRDefault="00FF3046">
    <w:pPr>
      <w:pStyle w:val="a3"/>
    </w:pPr>
  </w:p>
  <w:p w:rsidR="00FF3046" w:rsidRPr="00FF3046" w:rsidRDefault="00FF3046">
    <w:pPr>
      <w:pStyle w:val="a3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046"/>
    <w:rsid w:val="000339F0"/>
    <w:rsid w:val="00151F0C"/>
    <w:rsid w:val="00205364"/>
    <w:rsid w:val="0025016D"/>
    <w:rsid w:val="00436BFA"/>
    <w:rsid w:val="006423FC"/>
    <w:rsid w:val="00744A09"/>
    <w:rsid w:val="007D257E"/>
    <w:rsid w:val="00977694"/>
    <w:rsid w:val="009A1BFE"/>
    <w:rsid w:val="009B1567"/>
    <w:rsid w:val="009B1DDF"/>
    <w:rsid w:val="00AF04CA"/>
    <w:rsid w:val="00BB087E"/>
    <w:rsid w:val="00CC684A"/>
    <w:rsid w:val="00CF0B47"/>
    <w:rsid w:val="00F62CDA"/>
    <w:rsid w:val="00FA0D4B"/>
    <w:rsid w:val="00F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14" type="connector" idref="#_x0000_s2077"/>
        <o:r id="V:Rule15" type="connector" idref="#_x0000_s2069"/>
        <o:r id="V:Rule16" type="connector" idref="#_x0000_s2072">
          <o:proxy start="" idref="#_x0000_s2059" connectloc="3"/>
          <o:proxy end="" idref="#_x0000_s2061" connectloc="1"/>
        </o:r>
        <o:r id="V:Rule17" type="connector" idref="#_x0000_s2067"/>
        <o:r id="V:Rule18" type="connector" idref="#_x0000_s2070">
          <o:proxy start="" idref="#_x0000_s2059" connectloc="1"/>
          <o:proxy end="" idref="#_x0000_s2060" connectloc="3"/>
        </o:r>
        <o:r id="V:Rule19" type="connector" idref="#_x0000_s2079">
          <o:proxy start="" idref="#_x0000_s2054" connectloc="1"/>
          <o:proxy end="" idref="#_x0000_s2053" connectloc="1"/>
        </o:r>
        <o:r id="V:Rule20" type="connector" idref="#_x0000_s2084"/>
        <o:r id="V:Rule21" type="connector" idref="#_x0000_s2066"/>
        <o:r id="V:Rule22" type="connector" idref="#_x0000_s2068">
          <o:proxy start="" idref="#_x0000_s2059" connectloc="2"/>
          <o:proxy end="" idref="#_x0000_s2062" connectloc="0"/>
        </o:r>
        <o:r id="V:Rule23" type="connector" idref="#_x0000_s2065"/>
        <o:r id="V:Rule24" type="connector" idref="#_x0000_s2083"/>
        <o:r id="V:Rule25" type="connector" idref="#_x0000_s2071"/>
        <o:r id="V:Rule26" type="connector" idref="#_x0000_s2064">
          <o:proxy start="" idref="#_x0000_s2052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0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046"/>
    <w:rPr>
      <w:sz w:val="18"/>
      <w:szCs w:val="18"/>
    </w:rPr>
  </w:style>
  <w:style w:type="character" w:styleId="a5">
    <w:name w:val="Hyperlink"/>
    <w:basedOn w:val="a0"/>
    <w:rsid w:val="00FF3046"/>
    <w:rPr>
      <w:strike w:val="0"/>
      <w:dstrike w:val="0"/>
      <w:color w:val="003267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FF30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30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fy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wangxueqin</dc:creator>
  <cp:keywords/>
  <dc:description/>
  <cp:lastModifiedBy>郭晓宇</cp:lastModifiedBy>
  <cp:revision>9</cp:revision>
  <dcterms:created xsi:type="dcterms:W3CDTF">2015-01-06T04:29:00Z</dcterms:created>
  <dcterms:modified xsi:type="dcterms:W3CDTF">2020-08-05T06:33:00Z</dcterms:modified>
</cp:coreProperties>
</file>