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9A" w:rsidRDefault="00520C11">
      <w:pPr>
        <w:jc w:val="center"/>
        <w:outlineLvl w:val="3"/>
        <w:rPr>
          <w:rFonts w:ascii="Times New Roman" w:hAnsi="宋体"/>
          <w:sz w:val="44"/>
        </w:rPr>
      </w:pPr>
      <w:bookmarkStart w:id="0" w:name="_Toc65765526"/>
      <w:r>
        <w:rPr>
          <w:rFonts w:ascii="方正小标宋_GBK" w:eastAsia="方正小标宋_GBK" w:hint="eastAsia"/>
          <w:sz w:val="44"/>
        </w:rPr>
        <w:t>承德医学院附属医院收支预算</w:t>
      </w:r>
      <w:bookmarkEnd w:id="0"/>
    </w:p>
    <w:p w:rsidR="0054679A" w:rsidRDefault="00520C11">
      <w:pPr>
        <w:jc w:val="center"/>
        <w:rPr>
          <w:rFonts w:ascii="Times New Roman" w:hAnsi="宋体"/>
          <w:sz w:val="36"/>
        </w:rPr>
      </w:pPr>
      <w:r>
        <w:rPr>
          <w:rFonts w:ascii="方正小标宋_GBK" w:eastAsia="方正小标宋_GBK" w:hint="eastAsia"/>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5"/>
        <w:gridCol w:w="2126"/>
        <w:gridCol w:w="4535"/>
        <w:gridCol w:w="2126"/>
      </w:tblGrid>
      <w:tr w:rsidR="0054679A">
        <w:trPr>
          <w:trHeight w:val="369"/>
          <w:tblHeader/>
          <w:jc w:val="center"/>
        </w:trPr>
        <w:tc>
          <w:tcPr>
            <w:tcW w:w="5385"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126"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6661"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支出</w:t>
            </w:r>
          </w:p>
        </w:tc>
      </w:tr>
      <w:tr w:rsidR="0054679A">
        <w:trPr>
          <w:trHeight w:val="369"/>
          <w:tblHeader/>
          <w:jc w:val="center"/>
        </w:trPr>
        <w:tc>
          <w:tcPr>
            <w:tcW w:w="850" w:type="dxa"/>
            <w:vMerge/>
            <w:noWrap/>
            <w:vAlign w:val="center"/>
          </w:tcPr>
          <w:p w:rsidR="0054679A" w:rsidRDefault="0054679A">
            <w:pPr>
              <w:spacing w:line="300" w:lineRule="exact"/>
              <w:jc w:val="left"/>
            </w:pP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hint="eastAsia"/>
                <w:b/>
              </w:rPr>
              <w:t xml:space="preserve">  </w:t>
            </w:r>
            <w:r>
              <w:rPr>
                <w:rFonts w:ascii="方正书宋_GBK" w:eastAsia="方正书宋_GBK" w:hint="eastAsia"/>
                <w:b/>
              </w:rPr>
              <w:t>目</w:t>
            </w:r>
          </w:p>
        </w:tc>
        <w:tc>
          <w:tcPr>
            <w:tcW w:w="2126"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预算数</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hint="eastAsia"/>
                <w:b/>
              </w:rPr>
              <w:t xml:space="preserve">  </w:t>
            </w:r>
            <w:r>
              <w:rPr>
                <w:rFonts w:ascii="方正书宋_GBK" w:eastAsia="方正书宋_GBK" w:hint="eastAsia"/>
                <w:b/>
              </w:rPr>
              <w:t>目</w:t>
            </w:r>
          </w:p>
        </w:tc>
        <w:tc>
          <w:tcPr>
            <w:tcW w:w="2126"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预算数</w:t>
            </w:r>
          </w:p>
        </w:tc>
      </w:tr>
      <w:tr w:rsidR="0054679A">
        <w:trPr>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2126"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2126"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2938.86</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二、外交支出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三、国防支出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4</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四、公共安全支出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5</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五、事业收入</w:t>
            </w:r>
          </w:p>
        </w:tc>
        <w:tc>
          <w:tcPr>
            <w:tcW w:w="2126"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206696.91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五、教育支出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六、科学技术支出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七、上级补助收入</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8</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9</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九、其他收入</w:t>
            </w:r>
          </w:p>
        </w:tc>
        <w:tc>
          <w:tcPr>
            <w:tcW w:w="2126"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934.51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10</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十、卫生健康支出</w:t>
            </w:r>
          </w:p>
        </w:tc>
        <w:tc>
          <w:tcPr>
            <w:tcW w:w="2126"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202775.54</w:t>
            </w: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11</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十一、节能环保支出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12</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十二、城乡社区支出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13</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十三、农林水支出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14</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十四、交通运输支出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15</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lastRenderedPageBreak/>
              <w:t>16</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17</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十七、金融支出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18</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19</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20</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二十、住房保障支出</w:t>
            </w:r>
          </w:p>
        </w:tc>
        <w:tc>
          <w:tcPr>
            <w:tcW w:w="2126"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21</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22</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23</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24</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二十四、预备费</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25</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二十五、其他支出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26</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二十六、转移性支出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27</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28</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29</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30</w:t>
            </w:r>
          </w:p>
        </w:tc>
        <w:tc>
          <w:tcPr>
            <w:tcW w:w="4535" w:type="dxa"/>
            <w:noWrap/>
            <w:vAlign w:val="center"/>
          </w:tcPr>
          <w:p w:rsidR="0054679A" w:rsidRDefault="0054679A">
            <w:pPr>
              <w:spacing w:line="300" w:lineRule="exact"/>
              <w:jc w:val="left"/>
              <w:rPr>
                <w:rFonts w:ascii="方正书宋_GBK" w:eastAsia="方正书宋_GBK"/>
              </w:rPr>
            </w:pP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三十、抗疫特别国债安排的支出</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31</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上年结转结余</w:t>
            </w:r>
          </w:p>
        </w:tc>
        <w:tc>
          <w:tcPr>
            <w:tcW w:w="2126" w:type="dxa"/>
            <w:noWrap/>
            <w:vAlign w:val="center"/>
          </w:tcPr>
          <w:p w:rsidR="0054679A" w:rsidRDefault="0054679A">
            <w:pPr>
              <w:spacing w:line="300" w:lineRule="exact"/>
              <w:jc w:val="right"/>
              <w:rPr>
                <w:rFonts w:ascii="方正书宋_GBK" w:eastAsia="方正书宋_GBK"/>
              </w:rPr>
            </w:pP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年终结转结余</w:t>
            </w:r>
          </w:p>
        </w:tc>
        <w:tc>
          <w:tcPr>
            <w:tcW w:w="2126"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33</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收入总计</w:t>
            </w:r>
          </w:p>
        </w:tc>
        <w:tc>
          <w:tcPr>
            <w:tcW w:w="2126"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支出总计</w:t>
            </w:r>
          </w:p>
        </w:tc>
        <w:tc>
          <w:tcPr>
            <w:tcW w:w="2126"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r>
    </w:tbl>
    <w:p w:rsidR="0054679A" w:rsidRDefault="0054679A">
      <w:pPr>
        <w:spacing w:line="300" w:lineRule="exact"/>
        <w:jc w:val="left"/>
        <w:sectPr w:rsidR="0054679A">
          <w:pgSz w:w="16839" w:h="11907" w:orient="landscape"/>
          <w:pgMar w:top="1361" w:right="1020" w:bottom="1361"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4679A">
        <w:trPr>
          <w:cantSplit/>
          <w:trHeight w:val="369"/>
          <w:tblHeader/>
          <w:jc w:val="center"/>
        </w:trPr>
        <w:tc>
          <w:tcPr>
            <w:tcW w:w="5499" w:type="dxa"/>
            <w:gridSpan w:val="5"/>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3402"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670" w:type="dxa"/>
            <w:gridSpan w:val="5"/>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68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上年结转</w:t>
            </w:r>
          </w:p>
        </w:tc>
      </w:tr>
      <w:tr w:rsidR="0054679A">
        <w:trPr>
          <w:cantSplit/>
          <w:trHeight w:val="369"/>
          <w:tblHeader/>
          <w:jc w:val="center"/>
        </w:trPr>
        <w:tc>
          <w:tcPr>
            <w:tcW w:w="680" w:type="dxa"/>
            <w:vMerge/>
            <w:noWrap/>
            <w:vAlign w:val="center"/>
          </w:tcPr>
          <w:p w:rsidR="0054679A" w:rsidRDefault="0054679A">
            <w:pPr>
              <w:spacing w:line="300" w:lineRule="exact"/>
              <w:jc w:val="left"/>
            </w:pPr>
          </w:p>
        </w:tc>
        <w:tc>
          <w:tcPr>
            <w:tcW w:w="99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hint="eastAsia"/>
                <w:b/>
              </w:rPr>
              <w:t xml:space="preserve">  </w:t>
            </w:r>
            <w:r>
              <w:rPr>
                <w:rFonts w:ascii="方正书宋_GBK" w:eastAsia="方正书宋_GBK" w:hint="eastAsia"/>
                <w:b/>
              </w:rPr>
              <w:t>编码</w:t>
            </w:r>
          </w:p>
        </w:tc>
        <w:tc>
          <w:tcPr>
            <w:tcW w:w="1559"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noWrap/>
            <w:vAlign w:val="center"/>
          </w:tcPr>
          <w:p w:rsidR="0054679A" w:rsidRDefault="0054679A">
            <w:pPr>
              <w:spacing w:line="300" w:lineRule="exact"/>
              <w:jc w:val="left"/>
            </w:pP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小计</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财政拨款</w:t>
            </w:r>
            <w:r>
              <w:rPr>
                <w:rFonts w:ascii="方正书宋_GBK" w:eastAsia="方正书宋_GBK" w:hint="eastAsia"/>
                <w:b/>
              </w:rPr>
              <w:t xml:space="preserve"> </w:t>
            </w:r>
            <w:r>
              <w:rPr>
                <w:rFonts w:ascii="方正书宋_GBK" w:eastAsia="方正书宋_GBK" w:hint="eastAsia"/>
                <w:b/>
              </w:rPr>
              <w:t>收入</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hint="eastAsia"/>
                <w:b/>
              </w:rPr>
              <w:t xml:space="preserve"> </w:t>
            </w:r>
            <w:r>
              <w:rPr>
                <w:rFonts w:ascii="方正书宋_GBK" w:eastAsia="方正书宋_GBK" w:hint="eastAsia"/>
                <w:b/>
              </w:rPr>
              <w:t>收入</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事业收入</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经营收入</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noWrap/>
            <w:vAlign w:val="center"/>
          </w:tcPr>
          <w:p w:rsidR="0054679A" w:rsidRDefault="0054679A">
            <w:pPr>
              <w:spacing w:line="300" w:lineRule="exact"/>
              <w:jc w:val="left"/>
            </w:pPr>
          </w:p>
        </w:tc>
      </w:tr>
      <w:tr w:rsidR="0054679A">
        <w:trPr>
          <w:cantSplit/>
          <w:trHeight w:val="369"/>
          <w:tblHeader/>
          <w:jc w:val="center"/>
        </w:trPr>
        <w:tc>
          <w:tcPr>
            <w:tcW w:w="68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992"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1559"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6</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7</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8</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9</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10</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11</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12</w:t>
            </w: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w:t>
            </w:r>
          </w:p>
        </w:tc>
        <w:tc>
          <w:tcPr>
            <w:tcW w:w="992" w:type="dxa"/>
            <w:noWrap/>
            <w:vAlign w:val="center"/>
          </w:tcPr>
          <w:p w:rsidR="0054679A" w:rsidRDefault="0054679A">
            <w:pPr>
              <w:spacing w:line="300" w:lineRule="exact"/>
              <w:jc w:val="left"/>
              <w:rPr>
                <w:rFonts w:ascii="方正书宋_GBK" w:eastAsia="方正书宋_GBK"/>
                <w:b/>
              </w:rPr>
            </w:pPr>
          </w:p>
        </w:tc>
        <w:tc>
          <w:tcPr>
            <w:tcW w:w="1559"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206696.91</w:t>
            </w: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934.51</w:t>
            </w:r>
          </w:p>
        </w:tc>
        <w:tc>
          <w:tcPr>
            <w:tcW w:w="1134" w:type="dxa"/>
            <w:noWrap/>
            <w:vAlign w:val="center"/>
          </w:tcPr>
          <w:p w:rsidR="0054679A" w:rsidRDefault="0054679A">
            <w:pPr>
              <w:spacing w:line="300" w:lineRule="exact"/>
              <w:jc w:val="right"/>
              <w:rPr>
                <w:rFonts w:ascii="方正书宋_GBK" w:eastAsia="方正书宋_GBK"/>
                <w:b/>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社会保障和就业支出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行政事业单位养老支出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4</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2080502</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事业单位离退休</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2087.77</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2087.77</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66.81</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5</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2080505</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3157.20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3157.20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3157.20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2080506</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机关事业单位职业年金缴费支出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1262.88</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1262.88</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1262.88</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卫生健康支出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202775.54</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202775.54</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917.90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200923.13</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934.51</w:t>
            </w: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8</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21002</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公立医院</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201609.98</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201609.98</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200058.57</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934.51</w:t>
            </w: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9</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2100201</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综合医院</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201609.98</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201609.98</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200058.57</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934.51</w:t>
            </w: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10</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21004</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公共卫生</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lastRenderedPageBreak/>
              <w:t>11</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2100408</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基本公共卫生服务</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12</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21011</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行政事业单位医疗</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13</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2101102</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事业单位医疗</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14</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221</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住房保障支出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15</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22102</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住房改革支出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68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16</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2210201</w:t>
            </w:r>
          </w:p>
        </w:tc>
        <w:tc>
          <w:tcPr>
            <w:tcW w:w="155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住房公积金</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r>
    </w:tbl>
    <w:p w:rsidR="0054679A" w:rsidRDefault="0054679A">
      <w:pPr>
        <w:spacing w:line="300" w:lineRule="exact"/>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5"/>
        <w:gridCol w:w="1361"/>
        <w:gridCol w:w="1361"/>
        <w:gridCol w:w="1361"/>
        <w:gridCol w:w="1361"/>
        <w:gridCol w:w="1361"/>
        <w:gridCol w:w="1361"/>
      </w:tblGrid>
      <w:tr w:rsidR="0054679A">
        <w:trPr>
          <w:cantSplit/>
          <w:trHeight w:val="369"/>
          <w:tblHeader/>
          <w:jc w:val="center"/>
        </w:trPr>
        <w:tc>
          <w:tcPr>
            <w:tcW w:w="6377"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722"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444" w:type="dxa"/>
            <w:gridSpan w:val="4"/>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上解上级</w:t>
            </w:r>
            <w:r>
              <w:rPr>
                <w:rFonts w:ascii="方正书宋_GBK" w:eastAsia="方正书宋_GBK" w:hint="eastAsia"/>
                <w:b/>
              </w:rPr>
              <w:t xml:space="preserve"> </w:t>
            </w:r>
            <w:r>
              <w:rPr>
                <w:rFonts w:ascii="方正书宋_GBK" w:eastAsia="方正书宋_GBK" w:hint="eastAsia"/>
                <w:b/>
              </w:rPr>
              <w:t>支出</w:t>
            </w:r>
          </w:p>
        </w:tc>
        <w:tc>
          <w:tcPr>
            <w:tcW w:w="136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对附属单位补助支出</w:t>
            </w:r>
          </w:p>
        </w:tc>
      </w:tr>
      <w:tr w:rsidR="0054679A">
        <w:trPr>
          <w:cantSplit/>
          <w:trHeight w:val="369"/>
          <w:tblHeader/>
          <w:jc w:val="center"/>
        </w:trPr>
        <w:tc>
          <w:tcPr>
            <w:tcW w:w="850" w:type="dxa"/>
            <w:vMerge/>
            <w:noWrap/>
            <w:vAlign w:val="center"/>
          </w:tcPr>
          <w:p w:rsidR="0054679A" w:rsidRDefault="0054679A">
            <w:pPr>
              <w:spacing w:line="300" w:lineRule="exact"/>
              <w:jc w:val="left"/>
            </w:pPr>
          </w:p>
        </w:tc>
        <w:tc>
          <w:tcPr>
            <w:tcW w:w="99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hint="eastAsia"/>
                <w:b/>
              </w:rPr>
              <w:t xml:space="preserve">  </w:t>
            </w:r>
            <w:r>
              <w:rPr>
                <w:rFonts w:ascii="方正书宋_GBK" w:eastAsia="方正书宋_GBK" w:hint="eastAsia"/>
                <w:b/>
              </w:rPr>
              <w:t>编码</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noWrap/>
            <w:vAlign w:val="center"/>
          </w:tcPr>
          <w:p w:rsidR="0054679A" w:rsidRDefault="0054679A">
            <w:pPr>
              <w:spacing w:line="300" w:lineRule="exact"/>
              <w:jc w:val="left"/>
            </w:pPr>
          </w:p>
        </w:tc>
        <w:tc>
          <w:tcPr>
            <w:tcW w:w="1361" w:type="dxa"/>
            <w:vMerge/>
            <w:noWrap/>
            <w:vAlign w:val="center"/>
          </w:tcPr>
          <w:p w:rsidR="0054679A" w:rsidRDefault="0054679A">
            <w:pPr>
              <w:spacing w:line="300" w:lineRule="exact"/>
              <w:jc w:val="left"/>
            </w:pPr>
          </w:p>
        </w:tc>
        <w:tc>
          <w:tcPr>
            <w:tcW w:w="1361" w:type="dxa"/>
            <w:vMerge/>
            <w:noWrap/>
            <w:vAlign w:val="center"/>
          </w:tcPr>
          <w:p w:rsidR="0054679A" w:rsidRDefault="0054679A">
            <w:pPr>
              <w:spacing w:line="300" w:lineRule="exact"/>
              <w:jc w:val="left"/>
            </w:pPr>
          </w:p>
        </w:tc>
        <w:tc>
          <w:tcPr>
            <w:tcW w:w="1361" w:type="dxa"/>
            <w:vMerge/>
            <w:noWrap/>
            <w:vAlign w:val="center"/>
          </w:tcPr>
          <w:p w:rsidR="0054679A" w:rsidRDefault="0054679A">
            <w:pPr>
              <w:spacing w:line="300" w:lineRule="exact"/>
              <w:jc w:val="left"/>
            </w:pPr>
          </w:p>
        </w:tc>
        <w:tc>
          <w:tcPr>
            <w:tcW w:w="1361" w:type="dxa"/>
            <w:vMerge/>
            <w:noWrap/>
            <w:vAlign w:val="center"/>
          </w:tcPr>
          <w:p w:rsidR="0054679A" w:rsidRDefault="0054679A">
            <w:pPr>
              <w:spacing w:line="300" w:lineRule="exact"/>
              <w:jc w:val="left"/>
            </w:pPr>
          </w:p>
        </w:tc>
        <w:tc>
          <w:tcPr>
            <w:tcW w:w="1361" w:type="dxa"/>
            <w:vMerge/>
            <w:noWrap/>
            <w:vAlign w:val="center"/>
          </w:tcPr>
          <w:p w:rsidR="0054679A" w:rsidRDefault="0054679A">
            <w:pPr>
              <w:spacing w:line="300" w:lineRule="exact"/>
              <w:jc w:val="left"/>
            </w:pPr>
          </w:p>
        </w:tc>
      </w:tr>
      <w:tr w:rsidR="0054679A">
        <w:trPr>
          <w:cantSplit/>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992"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136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136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136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c>
          <w:tcPr>
            <w:tcW w:w="136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6</w:t>
            </w:r>
          </w:p>
        </w:tc>
        <w:tc>
          <w:tcPr>
            <w:tcW w:w="136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7</w:t>
            </w:r>
          </w:p>
        </w:tc>
        <w:tc>
          <w:tcPr>
            <w:tcW w:w="136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8</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w:t>
            </w:r>
          </w:p>
        </w:tc>
        <w:tc>
          <w:tcPr>
            <w:tcW w:w="992" w:type="dxa"/>
            <w:noWrap/>
            <w:vAlign w:val="center"/>
          </w:tcPr>
          <w:p w:rsidR="0054679A" w:rsidRDefault="0054679A">
            <w:pPr>
              <w:spacing w:line="300" w:lineRule="exact"/>
              <w:jc w:val="left"/>
              <w:rPr>
                <w:rFonts w:ascii="方正书宋_GBK" w:eastAsia="方正书宋_GBK"/>
                <w:b/>
              </w:rPr>
            </w:pP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136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210570.28</w:t>
            </w:r>
          </w:p>
        </w:tc>
        <w:tc>
          <w:tcPr>
            <w:tcW w:w="136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25700.78</w:t>
            </w:r>
          </w:p>
        </w:tc>
        <w:tc>
          <w:tcPr>
            <w:tcW w:w="136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184869.50</w:t>
            </w:r>
          </w:p>
        </w:tc>
        <w:tc>
          <w:tcPr>
            <w:tcW w:w="1361" w:type="dxa"/>
            <w:noWrap/>
            <w:vAlign w:val="center"/>
          </w:tcPr>
          <w:p w:rsidR="0054679A" w:rsidRDefault="0054679A">
            <w:pPr>
              <w:spacing w:line="300" w:lineRule="exact"/>
              <w:jc w:val="right"/>
              <w:rPr>
                <w:rFonts w:ascii="方正书宋_GBK" w:eastAsia="方正书宋_GBK"/>
                <w:b/>
              </w:rPr>
            </w:pPr>
          </w:p>
        </w:tc>
        <w:tc>
          <w:tcPr>
            <w:tcW w:w="1361" w:type="dxa"/>
            <w:noWrap/>
            <w:vAlign w:val="center"/>
          </w:tcPr>
          <w:p w:rsidR="0054679A" w:rsidRDefault="0054679A">
            <w:pPr>
              <w:spacing w:line="300" w:lineRule="exact"/>
              <w:jc w:val="right"/>
              <w:rPr>
                <w:rFonts w:ascii="方正书宋_GBK" w:eastAsia="方正书宋_GBK"/>
                <w:b/>
              </w:rPr>
            </w:pPr>
          </w:p>
        </w:tc>
        <w:tc>
          <w:tcPr>
            <w:tcW w:w="1361" w:type="dxa"/>
            <w:noWrap/>
            <w:vAlign w:val="center"/>
          </w:tcPr>
          <w:p w:rsidR="0054679A" w:rsidRDefault="0054679A">
            <w:pPr>
              <w:spacing w:line="300" w:lineRule="exact"/>
              <w:jc w:val="right"/>
              <w:rPr>
                <w:rFonts w:ascii="方正书宋_GBK" w:eastAsia="方正书宋_GBK"/>
                <w:b/>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社会保障和就业支出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行政事业单位养老支出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6507.85</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4</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事业单位离退休</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2087.77</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2087.77</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5</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2080505</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3157.20</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3157.20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2080506</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机关事业单位职业年金缴费支出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1262.88</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1262.88</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卫生健康支出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202775.54</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17906.04</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184869.50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8</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公立医院</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201609.98</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17041.48</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184568.50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9</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2100201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综合医院</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201609.98</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17041.48</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184568.50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10</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21004</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公共卫生</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11</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2100408</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基本公共卫生服务</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12</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21011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行政事业单位医疗</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13</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2101102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事业单位医疗</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864.56</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lastRenderedPageBreak/>
              <w:t>14</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221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住房保障支出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15</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22102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住房改革支出</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16</w:t>
            </w:r>
          </w:p>
        </w:tc>
        <w:tc>
          <w:tcPr>
            <w:tcW w:w="992" w:type="dxa"/>
            <w:noWrap/>
            <w:vAlign w:val="center"/>
          </w:tcPr>
          <w:p w:rsidR="0054679A" w:rsidRDefault="00520C11">
            <w:pPr>
              <w:spacing w:line="300" w:lineRule="exact"/>
              <w:jc w:val="left"/>
              <w:rPr>
                <w:rFonts w:ascii="方正书宋_GBK" w:eastAsia="方正书宋_GBK"/>
              </w:rPr>
            </w:pPr>
            <w:r>
              <w:rPr>
                <w:rFonts w:ascii="方正书宋_GBK" w:eastAsia="方正书宋_GBK"/>
              </w:rPr>
              <w:t>2210201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住房公积金</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36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1286.89</w:t>
            </w: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c>
          <w:tcPr>
            <w:tcW w:w="1361" w:type="dxa"/>
            <w:noWrap/>
            <w:vAlign w:val="center"/>
          </w:tcPr>
          <w:p w:rsidR="0054679A" w:rsidRDefault="0054679A">
            <w:pPr>
              <w:spacing w:line="300" w:lineRule="exact"/>
              <w:jc w:val="right"/>
              <w:rPr>
                <w:rFonts w:ascii="方正书宋_GBK" w:eastAsia="方正书宋_GBK"/>
              </w:rPr>
            </w:pPr>
          </w:p>
        </w:tc>
      </w:tr>
    </w:tbl>
    <w:p w:rsidR="0054679A" w:rsidRDefault="0054679A">
      <w:pPr>
        <w:spacing w:line="300" w:lineRule="exact"/>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4679A">
        <w:trPr>
          <w:trHeight w:val="369"/>
          <w:tblHeader/>
          <w:jc w:val="center"/>
        </w:trPr>
        <w:tc>
          <w:tcPr>
            <w:tcW w:w="5726"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3402"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896" w:type="dxa"/>
            <w:gridSpan w:val="4"/>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支出</w:t>
            </w:r>
          </w:p>
        </w:tc>
      </w:tr>
      <w:tr w:rsidR="0054679A">
        <w:trPr>
          <w:trHeight w:val="369"/>
          <w:tblHeader/>
          <w:jc w:val="center"/>
        </w:trPr>
        <w:tc>
          <w:tcPr>
            <w:tcW w:w="850" w:type="dxa"/>
            <w:vMerge/>
            <w:noWrap/>
            <w:vAlign w:val="center"/>
          </w:tcPr>
          <w:p w:rsidR="0054679A" w:rsidRDefault="0054679A">
            <w:pPr>
              <w:spacing w:line="300" w:lineRule="exact"/>
              <w:jc w:val="left"/>
            </w:pP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hint="eastAsia"/>
                <w:b/>
              </w:rPr>
              <w:t xml:space="preserve">  </w:t>
            </w:r>
            <w:r>
              <w:rPr>
                <w:rFonts w:ascii="方正书宋_GBK" w:eastAsia="方正书宋_GBK" w:hint="eastAsia"/>
                <w:b/>
              </w:rPr>
              <w:t>目</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金额</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hint="eastAsia"/>
                <w:b/>
              </w:rPr>
              <w:t xml:space="preserve">  </w:t>
            </w:r>
            <w:r>
              <w:rPr>
                <w:rFonts w:ascii="方正书宋_GBK" w:eastAsia="方正书宋_GBK" w:hint="eastAsia"/>
                <w:b/>
              </w:rPr>
              <w:t>目</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54679A">
        <w:trPr>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6</w:t>
            </w:r>
          </w:p>
        </w:tc>
        <w:tc>
          <w:tcPr>
            <w:tcW w:w="1474"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7</w:t>
            </w: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2938.86</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二、外交支出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三、国防支出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4</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四、公共安全支出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5</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五、教育支出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六、科学技术支出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8</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147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9</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10</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十、卫生健康支出</w:t>
            </w:r>
          </w:p>
        </w:tc>
        <w:tc>
          <w:tcPr>
            <w:tcW w:w="147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917.90</w:t>
            </w:r>
          </w:p>
        </w:tc>
        <w:tc>
          <w:tcPr>
            <w:tcW w:w="147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917.90</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11</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十一、节能环保支出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12</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十二、城乡社区支出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13</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十三、农林水支出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14</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十四、交通运输支出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15</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16</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lastRenderedPageBreak/>
              <w:t>17</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十七、金融支出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18</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19</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20</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二十、住房保障支出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21</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22</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23</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24</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二十四、预备费</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25</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二十五、其他支出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26</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二十六、转移性支出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27</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28</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29</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30</w:t>
            </w: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三十、抗疫特别国债安排的支出</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31</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147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1474" w:type="dxa"/>
            <w:noWrap/>
            <w:vAlign w:val="center"/>
          </w:tcPr>
          <w:p w:rsidR="0054679A" w:rsidRDefault="0054679A">
            <w:pPr>
              <w:spacing w:line="300" w:lineRule="exact"/>
              <w:jc w:val="right"/>
              <w:rPr>
                <w:rFonts w:ascii="方正书宋_GBK" w:eastAsia="方正书宋_GBK"/>
                <w:b/>
              </w:rPr>
            </w:pPr>
          </w:p>
        </w:tc>
        <w:tc>
          <w:tcPr>
            <w:tcW w:w="1474" w:type="dxa"/>
            <w:noWrap/>
            <w:vAlign w:val="center"/>
          </w:tcPr>
          <w:p w:rsidR="0054679A" w:rsidRDefault="0054679A">
            <w:pPr>
              <w:spacing w:line="300" w:lineRule="exact"/>
              <w:jc w:val="right"/>
              <w:rPr>
                <w:rFonts w:ascii="方正书宋_GBK" w:eastAsia="方正书宋_GBK"/>
                <w:b/>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32</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33</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34</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35</w:t>
            </w:r>
          </w:p>
        </w:tc>
        <w:tc>
          <w:tcPr>
            <w:tcW w:w="3402"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noWrap/>
            <w:vAlign w:val="center"/>
          </w:tcPr>
          <w:p w:rsidR="0054679A" w:rsidRDefault="0054679A">
            <w:pPr>
              <w:spacing w:line="300" w:lineRule="exact"/>
              <w:jc w:val="right"/>
              <w:rPr>
                <w:rFonts w:ascii="方正书宋_GBK" w:eastAsia="方正书宋_GBK"/>
              </w:rPr>
            </w:pPr>
          </w:p>
        </w:tc>
        <w:tc>
          <w:tcPr>
            <w:tcW w:w="3402" w:type="dxa"/>
            <w:noWrap/>
            <w:vAlign w:val="center"/>
          </w:tcPr>
          <w:p w:rsidR="0054679A" w:rsidRDefault="0054679A">
            <w:pPr>
              <w:spacing w:line="300" w:lineRule="exact"/>
              <w:jc w:val="lef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c>
          <w:tcPr>
            <w:tcW w:w="1474" w:type="dxa"/>
            <w:noWrap/>
            <w:vAlign w:val="center"/>
          </w:tcPr>
          <w:p w:rsidR="0054679A" w:rsidRDefault="0054679A">
            <w:pPr>
              <w:spacing w:line="300" w:lineRule="exact"/>
              <w:jc w:val="right"/>
              <w:rPr>
                <w:rFonts w:ascii="方正书宋_GBK" w:eastAsia="方正书宋_GBK"/>
              </w:rPr>
            </w:pPr>
          </w:p>
        </w:tc>
      </w:tr>
      <w:tr w:rsidR="0054679A">
        <w:trPr>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lastRenderedPageBreak/>
              <w:t>36</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收入总计</w:t>
            </w:r>
          </w:p>
        </w:tc>
        <w:tc>
          <w:tcPr>
            <w:tcW w:w="147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3402"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支出总计</w:t>
            </w:r>
          </w:p>
        </w:tc>
        <w:tc>
          <w:tcPr>
            <w:tcW w:w="147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147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1474" w:type="dxa"/>
            <w:noWrap/>
            <w:vAlign w:val="center"/>
          </w:tcPr>
          <w:p w:rsidR="0054679A" w:rsidRDefault="0054679A">
            <w:pPr>
              <w:spacing w:line="300" w:lineRule="exact"/>
              <w:jc w:val="right"/>
              <w:rPr>
                <w:rFonts w:ascii="方正书宋_GBK" w:eastAsia="方正书宋_GBK"/>
                <w:b/>
              </w:rPr>
            </w:pPr>
          </w:p>
        </w:tc>
        <w:tc>
          <w:tcPr>
            <w:tcW w:w="1474" w:type="dxa"/>
            <w:noWrap/>
            <w:vAlign w:val="center"/>
          </w:tcPr>
          <w:p w:rsidR="0054679A" w:rsidRDefault="0054679A">
            <w:pPr>
              <w:spacing w:line="300" w:lineRule="exact"/>
              <w:jc w:val="right"/>
              <w:rPr>
                <w:rFonts w:ascii="方正书宋_GBK" w:eastAsia="方正书宋_GBK"/>
                <w:b/>
              </w:rPr>
            </w:pPr>
          </w:p>
        </w:tc>
      </w:tr>
    </w:tbl>
    <w:p w:rsidR="0054679A" w:rsidRDefault="0054679A">
      <w:pPr>
        <w:spacing w:line="300" w:lineRule="exact"/>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679A">
        <w:trPr>
          <w:cantSplit/>
          <w:trHeight w:val="369"/>
          <w:tblHeader/>
          <w:jc w:val="center"/>
        </w:trPr>
        <w:tc>
          <w:tcPr>
            <w:tcW w:w="6576"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551"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102"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项目支出</w:t>
            </w:r>
          </w:p>
        </w:tc>
      </w:tr>
      <w:tr w:rsidR="0054679A">
        <w:trPr>
          <w:cantSplit/>
          <w:trHeight w:val="369"/>
          <w:tblHeader/>
          <w:jc w:val="center"/>
        </w:trPr>
        <w:tc>
          <w:tcPr>
            <w:tcW w:w="850" w:type="dxa"/>
            <w:vMerge/>
            <w:noWrap/>
            <w:vAlign w:val="center"/>
          </w:tcPr>
          <w:p w:rsidR="0054679A" w:rsidRDefault="0054679A">
            <w:pPr>
              <w:spacing w:line="300" w:lineRule="exact"/>
              <w:jc w:val="left"/>
            </w:pP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科目编码</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noWrap/>
            <w:vAlign w:val="center"/>
          </w:tcPr>
          <w:p w:rsidR="0054679A" w:rsidRDefault="0054679A">
            <w:pPr>
              <w:spacing w:line="300" w:lineRule="exact"/>
              <w:jc w:val="left"/>
            </w:pPr>
          </w:p>
        </w:tc>
        <w:tc>
          <w:tcPr>
            <w:tcW w:w="2551" w:type="dxa"/>
            <w:vMerge/>
            <w:noWrap/>
            <w:vAlign w:val="center"/>
          </w:tcPr>
          <w:p w:rsidR="0054679A" w:rsidRDefault="0054679A">
            <w:pPr>
              <w:spacing w:line="300" w:lineRule="exact"/>
              <w:jc w:val="left"/>
            </w:pPr>
          </w:p>
        </w:tc>
        <w:tc>
          <w:tcPr>
            <w:tcW w:w="2551" w:type="dxa"/>
            <w:vMerge/>
            <w:noWrap/>
            <w:vAlign w:val="center"/>
          </w:tcPr>
          <w:p w:rsidR="0054679A" w:rsidRDefault="0054679A">
            <w:pPr>
              <w:spacing w:line="300" w:lineRule="exact"/>
              <w:jc w:val="left"/>
            </w:pPr>
          </w:p>
        </w:tc>
      </w:tr>
      <w:tr w:rsidR="0054679A">
        <w:trPr>
          <w:cantSplit/>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w:t>
            </w:r>
          </w:p>
        </w:tc>
        <w:tc>
          <w:tcPr>
            <w:tcW w:w="1191" w:type="dxa"/>
            <w:noWrap/>
            <w:vAlign w:val="center"/>
          </w:tcPr>
          <w:p w:rsidR="0054679A" w:rsidRDefault="0054679A">
            <w:pPr>
              <w:spacing w:line="300" w:lineRule="exact"/>
              <w:jc w:val="left"/>
              <w:rPr>
                <w:rFonts w:ascii="方正书宋_GBK" w:eastAsia="方正书宋_GBK"/>
                <w:b/>
              </w:rPr>
            </w:pP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55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2938.86</w:t>
            </w:r>
          </w:p>
        </w:tc>
        <w:tc>
          <w:tcPr>
            <w:tcW w:w="255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2637.86</w:t>
            </w:r>
          </w:p>
        </w:tc>
        <w:tc>
          <w:tcPr>
            <w:tcW w:w="255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301.00</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社会保障和就业支出</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行政事业单位养老支出</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4</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2080502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事业单位离退休</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2020.96</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5</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卫生健康支出</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917.90</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公立医院</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2100201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综合医院</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616.90</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8</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21004</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公共卫生</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2551" w:type="dxa"/>
            <w:noWrap/>
            <w:vAlign w:val="center"/>
          </w:tcPr>
          <w:p w:rsidR="0054679A" w:rsidRDefault="0054679A">
            <w:pPr>
              <w:spacing w:line="300" w:lineRule="exact"/>
              <w:jc w:val="right"/>
              <w:rPr>
                <w:rFonts w:ascii="方正书宋_GBK" w:eastAsia="方正书宋_GBK"/>
              </w:rPr>
            </w:pP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9</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2100408</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基本公共卫生服务</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2551" w:type="dxa"/>
            <w:noWrap/>
            <w:vAlign w:val="center"/>
          </w:tcPr>
          <w:p w:rsidR="0054679A" w:rsidRDefault="0054679A">
            <w:pPr>
              <w:spacing w:line="300" w:lineRule="exact"/>
              <w:jc w:val="right"/>
              <w:rPr>
                <w:rFonts w:ascii="方正书宋_GBK" w:eastAsia="方正书宋_GBK"/>
              </w:rPr>
            </w:pP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r>
    </w:tbl>
    <w:p w:rsidR="0054679A" w:rsidRDefault="0054679A">
      <w:pPr>
        <w:spacing w:line="300" w:lineRule="exact"/>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679A">
        <w:trPr>
          <w:cantSplit/>
          <w:trHeight w:val="369"/>
          <w:tblHeader/>
          <w:jc w:val="center"/>
        </w:trPr>
        <w:tc>
          <w:tcPr>
            <w:tcW w:w="6576"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551"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102"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一般公共预算基本支出</w:t>
            </w:r>
          </w:p>
        </w:tc>
      </w:tr>
      <w:tr w:rsidR="0054679A">
        <w:trPr>
          <w:cantSplit/>
          <w:trHeight w:val="369"/>
          <w:tblHeader/>
          <w:jc w:val="center"/>
        </w:trPr>
        <w:tc>
          <w:tcPr>
            <w:tcW w:w="850" w:type="dxa"/>
            <w:vMerge/>
            <w:noWrap/>
            <w:vAlign w:val="center"/>
          </w:tcPr>
          <w:p w:rsidR="0054679A" w:rsidRDefault="0054679A">
            <w:pPr>
              <w:spacing w:line="300" w:lineRule="exact"/>
              <w:jc w:val="left"/>
            </w:pP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科目编码</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科目名称</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人员经费</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公用经费</w:t>
            </w:r>
          </w:p>
        </w:tc>
      </w:tr>
      <w:tr w:rsidR="0054679A">
        <w:trPr>
          <w:cantSplit/>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w:t>
            </w:r>
          </w:p>
        </w:tc>
        <w:tc>
          <w:tcPr>
            <w:tcW w:w="1191" w:type="dxa"/>
            <w:noWrap/>
            <w:vAlign w:val="center"/>
          </w:tcPr>
          <w:p w:rsidR="0054679A" w:rsidRDefault="0054679A">
            <w:pPr>
              <w:spacing w:line="300" w:lineRule="exact"/>
              <w:jc w:val="left"/>
              <w:rPr>
                <w:rFonts w:ascii="方正书宋_GBK" w:eastAsia="方正书宋_GBK"/>
                <w:b/>
              </w:rPr>
            </w:pP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55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2637.86</w:t>
            </w:r>
          </w:p>
        </w:tc>
        <w:tc>
          <w:tcPr>
            <w:tcW w:w="255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2018.04</w:t>
            </w:r>
          </w:p>
        </w:tc>
        <w:tc>
          <w:tcPr>
            <w:tcW w:w="2551"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619.82</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商品和服务支出</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619.82</w:t>
            </w:r>
          </w:p>
        </w:tc>
        <w:tc>
          <w:tcPr>
            <w:tcW w:w="2551" w:type="dxa"/>
            <w:noWrap/>
            <w:vAlign w:val="center"/>
          </w:tcPr>
          <w:p w:rsidR="0054679A" w:rsidRDefault="0054679A">
            <w:pPr>
              <w:spacing w:line="300" w:lineRule="exact"/>
              <w:jc w:val="right"/>
              <w:rPr>
                <w:rFonts w:ascii="方正书宋_GBK" w:eastAsia="方正书宋_GBK"/>
              </w:rPr>
            </w:pP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619.82</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30213</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维修</w:t>
            </w:r>
            <w:r>
              <w:rPr>
                <w:rFonts w:ascii="方正书宋_GBK" w:eastAsia="方正书宋_GBK" w:hint="eastAsia"/>
              </w:rPr>
              <w:t>(</w:t>
            </w:r>
            <w:r>
              <w:rPr>
                <w:rFonts w:ascii="方正书宋_GBK" w:eastAsia="方正书宋_GBK" w:hint="eastAsia"/>
              </w:rPr>
              <w:t>护</w:t>
            </w:r>
            <w:r>
              <w:rPr>
                <w:rFonts w:ascii="方正书宋_GBK" w:eastAsia="方正书宋_GBK" w:hint="eastAsia"/>
              </w:rPr>
              <w:t>)</w:t>
            </w:r>
            <w:r>
              <w:rPr>
                <w:rFonts w:ascii="方正书宋_GBK" w:eastAsia="方正书宋_GBK" w:hint="eastAsia"/>
              </w:rPr>
              <w:t>费</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605.30</w:t>
            </w:r>
          </w:p>
        </w:tc>
        <w:tc>
          <w:tcPr>
            <w:tcW w:w="2551" w:type="dxa"/>
            <w:noWrap/>
            <w:vAlign w:val="center"/>
          </w:tcPr>
          <w:p w:rsidR="0054679A" w:rsidRDefault="0054679A">
            <w:pPr>
              <w:spacing w:line="300" w:lineRule="exact"/>
              <w:jc w:val="right"/>
              <w:rPr>
                <w:rFonts w:ascii="方正书宋_GBK" w:eastAsia="方正书宋_GBK"/>
              </w:rPr>
            </w:pP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605.30</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4</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30299</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其他商品和服务支出</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14.52</w:t>
            </w:r>
          </w:p>
        </w:tc>
        <w:tc>
          <w:tcPr>
            <w:tcW w:w="2551" w:type="dxa"/>
            <w:noWrap/>
            <w:vAlign w:val="center"/>
          </w:tcPr>
          <w:p w:rsidR="0054679A" w:rsidRDefault="0054679A">
            <w:pPr>
              <w:spacing w:line="300" w:lineRule="exact"/>
              <w:jc w:val="right"/>
              <w:rPr>
                <w:rFonts w:ascii="方正书宋_GBK" w:eastAsia="方正书宋_GBK"/>
              </w:rPr>
            </w:pP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14.52</w:t>
            </w: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5</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对个人和家庭的补助</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2018.04</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2018.04</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30301</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离休费</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497.08</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497.08</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30302</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退休费</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801.48</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801.48</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8</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30303</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退职（役）费</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0.67</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0.67</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9</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30305</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生活补助</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4.62</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4.62</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10</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30309</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奖励金</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6.31</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6.31</w:t>
            </w:r>
          </w:p>
        </w:tc>
        <w:tc>
          <w:tcPr>
            <w:tcW w:w="2551" w:type="dxa"/>
            <w:noWrap/>
            <w:vAlign w:val="center"/>
          </w:tcPr>
          <w:p w:rsidR="0054679A" w:rsidRDefault="0054679A">
            <w:pPr>
              <w:spacing w:line="300" w:lineRule="exact"/>
              <w:jc w:val="right"/>
              <w:rPr>
                <w:rFonts w:ascii="方正书宋_GBK" w:eastAsia="方正书宋_GBK"/>
              </w:rPr>
            </w:pPr>
          </w:p>
        </w:tc>
      </w:tr>
      <w:tr w:rsidR="0054679A">
        <w:trPr>
          <w:cantSplit/>
          <w:trHeight w:val="369"/>
          <w:jc w:val="center"/>
        </w:trPr>
        <w:tc>
          <w:tcPr>
            <w:tcW w:w="850"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11</w:t>
            </w:r>
          </w:p>
        </w:tc>
        <w:tc>
          <w:tcPr>
            <w:tcW w:w="1191" w:type="dxa"/>
            <w:noWrap/>
            <w:vAlign w:val="center"/>
          </w:tcPr>
          <w:p w:rsidR="0054679A" w:rsidRDefault="00520C11">
            <w:pPr>
              <w:spacing w:line="300" w:lineRule="exact"/>
              <w:jc w:val="left"/>
              <w:rPr>
                <w:rFonts w:ascii="方正书宋_GBK" w:eastAsia="方正书宋_GBK"/>
              </w:rPr>
            </w:pPr>
            <w:r>
              <w:rPr>
                <w:rFonts w:ascii="方正书宋_GBK" w:eastAsia="方正书宋_GBK"/>
              </w:rPr>
              <w:t>30399</w:t>
            </w:r>
          </w:p>
        </w:tc>
        <w:tc>
          <w:tcPr>
            <w:tcW w:w="45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其他对个人和家庭的补助</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707.88</w:t>
            </w:r>
          </w:p>
        </w:tc>
        <w:tc>
          <w:tcPr>
            <w:tcW w:w="2551"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707.88</w:t>
            </w:r>
          </w:p>
        </w:tc>
        <w:tc>
          <w:tcPr>
            <w:tcW w:w="2551" w:type="dxa"/>
            <w:noWrap/>
            <w:vAlign w:val="center"/>
          </w:tcPr>
          <w:p w:rsidR="0054679A" w:rsidRDefault="0054679A">
            <w:pPr>
              <w:spacing w:line="300" w:lineRule="exact"/>
              <w:jc w:val="right"/>
              <w:rPr>
                <w:rFonts w:ascii="方正书宋_GBK" w:eastAsia="方正书宋_GBK"/>
              </w:rPr>
            </w:pPr>
          </w:p>
        </w:tc>
      </w:tr>
    </w:tbl>
    <w:p w:rsidR="0054679A" w:rsidRDefault="0054679A">
      <w:pPr>
        <w:spacing w:line="300" w:lineRule="exact"/>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679A">
        <w:trPr>
          <w:cantSplit/>
          <w:trHeight w:val="369"/>
          <w:tblHeader/>
          <w:jc w:val="center"/>
        </w:trPr>
        <w:tc>
          <w:tcPr>
            <w:tcW w:w="6576"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551"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102"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项目支出</w:t>
            </w:r>
          </w:p>
        </w:tc>
      </w:tr>
      <w:tr w:rsidR="0054679A">
        <w:trPr>
          <w:cantSplit/>
          <w:trHeight w:val="369"/>
          <w:tblHeader/>
          <w:jc w:val="center"/>
        </w:trPr>
        <w:tc>
          <w:tcPr>
            <w:tcW w:w="850" w:type="dxa"/>
            <w:vMerge/>
            <w:noWrap/>
            <w:vAlign w:val="center"/>
          </w:tcPr>
          <w:p w:rsidR="0054679A" w:rsidRDefault="0054679A">
            <w:pPr>
              <w:spacing w:line="300" w:lineRule="exact"/>
              <w:jc w:val="left"/>
            </w:pP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科目编码</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noWrap/>
            <w:vAlign w:val="center"/>
          </w:tcPr>
          <w:p w:rsidR="0054679A" w:rsidRDefault="0054679A">
            <w:pPr>
              <w:spacing w:line="300" w:lineRule="exact"/>
              <w:jc w:val="left"/>
            </w:pPr>
          </w:p>
        </w:tc>
        <w:tc>
          <w:tcPr>
            <w:tcW w:w="2551" w:type="dxa"/>
            <w:vMerge/>
            <w:noWrap/>
            <w:vAlign w:val="center"/>
          </w:tcPr>
          <w:p w:rsidR="0054679A" w:rsidRDefault="0054679A">
            <w:pPr>
              <w:spacing w:line="300" w:lineRule="exact"/>
              <w:jc w:val="left"/>
            </w:pPr>
          </w:p>
        </w:tc>
        <w:tc>
          <w:tcPr>
            <w:tcW w:w="2551" w:type="dxa"/>
            <w:vMerge/>
            <w:noWrap/>
            <w:vAlign w:val="center"/>
          </w:tcPr>
          <w:p w:rsidR="0054679A" w:rsidRDefault="0054679A">
            <w:pPr>
              <w:spacing w:line="300" w:lineRule="exact"/>
              <w:jc w:val="left"/>
            </w:pPr>
          </w:p>
        </w:tc>
      </w:tr>
      <w:tr w:rsidR="0054679A">
        <w:trPr>
          <w:cantSplit/>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r>
      <w:tr w:rsidR="0054679A">
        <w:trPr>
          <w:cantSplit/>
          <w:trHeight w:val="369"/>
          <w:jc w:val="center"/>
        </w:trPr>
        <w:tc>
          <w:tcPr>
            <w:tcW w:w="850" w:type="dxa"/>
            <w:noWrap/>
            <w:vAlign w:val="center"/>
          </w:tcPr>
          <w:p w:rsidR="0054679A" w:rsidRDefault="0054679A">
            <w:pPr>
              <w:spacing w:line="300" w:lineRule="exact"/>
              <w:jc w:val="center"/>
              <w:rPr>
                <w:rFonts w:ascii="方正书宋_GBK" w:eastAsia="方正书宋_GBK"/>
              </w:rPr>
            </w:pPr>
          </w:p>
        </w:tc>
        <w:tc>
          <w:tcPr>
            <w:tcW w:w="1191" w:type="dxa"/>
            <w:noWrap/>
            <w:vAlign w:val="center"/>
          </w:tcPr>
          <w:p w:rsidR="0054679A" w:rsidRDefault="0054679A">
            <w:pPr>
              <w:spacing w:line="300" w:lineRule="exact"/>
              <w:jc w:val="left"/>
              <w:rPr>
                <w:rFonts w:ascii="方正书宋_GBK" w:eastAsia="方正书宋_GBK"/>
                <w:b/>
              </w:rPr>
            </w:pPr>
          </w:p>
        </w:tc>
        <w:tc>
          <w:tcPr>
            <w:tcW w:w="4535" w:type="dxa"/>
            <w:noWrap/>
            <w:vAlign w:val="center"/>
          </w:tcPr>
          <w:p w:rsidR="0054679A" w:rsidRDefault="0054679A">
            <w:pPr>
              <w:spacing w:line="300" w:lineRule="exact"/>
              <w:jc w:val="center"/>
              <w:rPr>
                <w:rFonts w:ascii="方正书宋_GBK" w:eastAsia="方正书宋_GBK"/>
                <w:b/>
              </w:rPr>
            </w:pPr>
          </w:p>
        </w:tc>
        <w:tc>
          <w:tcPr>
            <w:tcW w:w="2551" w:type="dxa"/>
            <w:noWrap/>
            <w:vAlign w:val="center"/>
          </w:tcPr>
          <w:p w:rsidR="0054679A" w:rsidRDefault="0054679A">
            <w:pPr>
              <w:spacing w:line="300" w:lineRule="exact"/>
              <w:jc w:val="right"/>
              <w:rPr>
                <w:rFonts w:ascii="方正书宋_GBK" w:eastAsia="方正书宋_GBK"/>
                <w:b/>
              </w:rPr>
            </w:pPr>
          </w:p>
        </w:tc>
        <w:tc>
          <w:tcPr>
            <w:tcW w:w="2551" w:type="dxa"/>
            <w:noWrap/>
            <w:vAlign w:val="center"/>
          </w:tcPr>
          <w:p w:rsidR="0054679A" w:rsidRDefault="0054679A">
            <w:pPr>
              <w:spacing w:line="300" w:lineRule="exact"/>
              <w:jc w:val="right"/>
              <w:rPr>
                <w:rFonts w:ascii="方正书宋_GBK" w:eastAsia="方正书宋_GBK"/>
                <w:b/>
              </w:rPr>
            </w:pPr>
          </w:p>
        </w:tc>
        <w:tc>
          <w:tcPr>
            <w:tcW w:w="2551" w:type="dxa"/>
            <w:noWrap/>
            <w:vAlign w:val="center"/>
          </w:tcPr>
          <w:p w:rsidR="0054679A" w:rsidRDefault="0054679A">
            <w:pPr>
              <w:spacing w:line="300" w:lineRule="exact"/>
              <w:jc w:val="right"/>
              <w:rPr>
                <w:rFonts w:ascii="方正书宋_GBK" w:eastAsia="方正书宋_GBK"/>
                <w:b/>
              </w:rPr>
            </w:pPr>
          </w:p>
        </w:tc>
      </w:tr>
    </w:tbl>
    <w:p w:rsidR="0054679A" w:rsidRDefault="00520C11">
      <w:pPr>
        <w:ind w:firstLineChars="200" w:firstLine="420"/>
        <w:jc w:val="left"/>
        <w:rPr>
          <w:rFonts w:ascii="Times New Roman" w:hAnsi="宋体"/>
        </w:rPr>
      </w:pPr>
      <w:r>
        <w:rPr>
          <w:rFonts w:ascii="方正书宋_GBK" w:eastAsia="方正书宋_GBK" w:hint="eastAsia"/>
        </w:rPr>
        <w:t>注：无政府基金预算财政拨款预算，空表列示。</w:t>
      </w:r>
    </w:p>
    <w:p w:rsidR="0054679A" w:rsidRDefault="0054679A">
      <w:pPr>
        <w:ind w:firstLineChars="200" w:firstLine="420"/>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4679A">
        <w:trPr>
          <w:cantSplit/>
          <w:trHeight w:val="369"/>
          <w:tblHeader/>
          <w:jc w:val="center"/>
        </w:trPr>
        <w:tc>
          <w:tcPr>
            <w:tcW w:w="6576"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551"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5102"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项目支出</w:t>
            </w:r>
          </w:p>
        </w:tc>
      </w:tr>
      <w:tr w:rsidR="0054679A">
        <w:trPr>
          <w:cantSplit/>
          <w:trHeight w:val="369"/>
          <w:tblHeader/>
          <w:jc w:val="center"/>
        </w:trPr>
        <w:tc>
          <w:tcPr>
            <w:tcW w:w="850" w:type="dxa"/>
            <w:vMerge/>
            <w:noWrap/>
            <w:vAlign w:val="center"/>
          </w:tcPr>
          <w:p w:rsidR="0054679A" w:rsidRDefault="0054679A">
            <w:pPr>
              <w:spacing w:line="300" w:lineRule="exact"/>
              <w:jc w:val="left"/>
            </w:pP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科目编码</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noWrap/>
            <w:vAlign w:val="center"/>
          </w:tcPr>
          <w:p w:rsidR="0054679A" w:rsidRDefault="0054679A">
            <w:pPr>
              <w:spacing w:line="300" w:lineRule="exact"/>
              <w:jc w:val="left"/>
            </w:pPr>
          </w:p>
        </w:tc>
        <w:tc>
          <w:tcPr>
            <w:tcW w:w="2551" w:type="dxa"/>
            <w:vMerge/>
            <w:noWrap/>
            <w:vAlign w:val="center"/>
          </w:tcPr>
          <w:p w:rsidR="0054679A" w:rsidRDefault="0054679A">
            <w:pPr>
              <w:spacing w:line="300" w:lineRule="exact"/>
              <w:jc w:val="left"/>
            </w:pPr>
          </w:p>
        </w:tc>
        <w:tc>
          <w:tcPr>
            <w:tcW w:w="2551" w:type="dxa"/>
            <w:vMerge/>
            <w:noWrap/>
            <w:vAlign w:val="center"/>
          </w:tcPr>
          <w:p w:rsidR="0054679A" w:rsidRDefault="0054679A">
            <w:pPr>
              <w:spacing w:line="300" w:lineRule="exact"/>
              <w:jc w:val="left"/>
            </w:pPr>
          </w:p>
        </w:tc>
      </w:tr>
      <w:tr w:rsidR="0054679A">
        <w:trPr>
          <w:cantSplit/>
          <w:trHeight w:val="369"/>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119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4535"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r>
      <w:tr w:rsidR="0054679A">
        <w:trPr>
          <w:cantSplit/>
          <w:trHeight w:val="369"/>
          <w:jc w:val="center"/>
        </w:trPr>
        <w:tc>
          <w:tcPr>
            <w:tcW w:w="850" w:type="dxa"/>
            <w:noWrap/>
            <w:vAlign w:val="center"/>
          </w:tcPr>
          <w:p w:rsidR="0054679A" w:rsidRDefault="0054679A">
            <w:pPr>
              <w:spacing w:line="300" w:lineRule="exact"/>
              <w:jc w:val="center"/>
              <w:rPr>
                <w:rFonts w:ascii="方正书宋_GBK" w:eastAsia="方正书宋_GBK"/>
              </w:rPr>
            </w:pPr>
          </w:p>
        </w:tc>
        <w:tc>
          <w:tcPr>
            <w:tcW w:w="1191" w:type="dxa"/>
            <w:noWrap/>
            <w:vAlign w:val="center"/>
          </w:tcPr>
          <w:p w:rsidR="0054679A" w:rsidRDefault="0054679A">
            <w:pPr>
              <w:spacing w:line="300" w:lineRule="exact"/>
              <w:jc w:val="left"/>
              <w:rPr>
                <w:rFonts w:ascii="方正书宋_GBK" w:eastAsia="方正书宋_GBK"/>
                <w:b/>
              </w:rPr>
            </w:pPr>
          </w:p>
        </w:tc>
        <w:tc>
          <w:tcPr>
            <w:tcW w:w="4535" w:type="dxa"/>
            <w:noWrap/>
            <w:vAlign w:val="center"/>
          </w:tcPr>
          <w:p w:rsidR="0054679A" w:rsidRDefault="0054679A">
            <w:pPr>
              <w:spacing w:line="300" w:lineRule="exact"/>
              <w:jc w:val="center"/>
              <w:rPr>
                <w:rFonts w:ascii="方正书宋_GBK" w:eastAsia="方正书宋_GBK"/>
                <w:b/>
              </w:rPr>
            </w:pPr>
          </w:p>
        </w:tc>
        <w:tc>
          <w:tcPr>
            <w:tcW w:w="2551" w:type="dxa"/>
            <w:noWrap/>
            <w:vAlign w:val="center"/>
          </w:tcPr>
          <w:p w:rsidR="0054679A" w:rsidRDefault="0054679A">
            <w:pPr>
              <w:spacing w:line="300" w:lineRule="exact"/>
              <w:jc w:val="right"/>
              <w:rPr>
                <w:rFonts w:ascii="方正书宋_GBK" w:eastAsia="方正书宋_GBK"/>
                <w:b/>
              </w:rPr>
            </w:pPr>
          </w:p>
        </w:tc>
        <w:tc>
          <w:tcPr>
            <w:tcW w:w="2551" w:type="dxa"/>
            <w:noWrap/>
            <w:vAlign w:val="center"/>
          </w:tcPr>
          <w:p w:rsidR="0054679A" w:rsidRDefault="0054679A">
            <w:pPr>
              <w:spacing w:line="300" w:lineRule="exact"/>
              <w:jc w:val="right"/>
              <w:rPr>
                <w:rFonts w:ascii="方正书宋_GBK" w:eastAsia="方正书宋_GBK"/>
                <w:b/>
              </w:rPr>
            </w:pPr>
          </w:p>
        </w:tc>
        <w:tc>
          <w:tcPr>
            <w:tcW w:w="2551" w:type="dxa"/>
            <w:noWrap/>
            <w:vAlign w:val="center"/>
          </w:tcPr>
          <w:p w:rsidR="0054679A" w:rsidRDefault="0054679A">
            <w:pPr>
              <w:spacing w:line="300" w:lineRule="exact"/>
              <w:jc w:val="right"/>
              <w:rPr>
                <w:rFonts w:ascii="方正书宋_GBK" w:eastAsia="方正书宋_GBK"/>
                <w:b/>
              </w:rPr>
            </w:pPr>
          </w:p>
        </w:tc>
      </w:tr>
    </w:tbl>
    <w:p w:rsidR="0054679A" w:rsidRDefault="00520C11">
      <w:pPr>
        <w:ind w:firstLineChars="200" w:firstLine="420"/>
        <w:jc w:val="left"/>
        <w:rPr>
          <w:rFonts w:ascii="Times New Roman" w:hAnsi="宋体"/>
        </w:rPr>
      </w:pPr>
      <w:r>
        <w:rPr>
          <w:rFonts w:ascii="方正书宋_GBK" w:eastAsia="方正书宋_GBK" w:hint="eastAsia"/>
        </w:rPr>
        <w:t>注：无国有资本经营预算财政拨款预算，空表列示。</w:t>
      </w:r>
    </w:p>
    <w:p w:rsidR="0054679A" w:rsidRDefault="0054679A">
      <w:pPr>
        <w:ind w:firstLineChars="200" w:firstLine="420"/>
        <w:jc w:val="left"/>
        <w:sectPr w:rsidR="0054679A">
          <w:pgSz w:w="16839" w:h="11907" w:orient="landscape"/>
          <w:pgMar w:top="1361" w:right="1020" w:bottom="1134" w:left="1020" w:header="851" w:footer="992" w:gutter="0"/>
          <w:cols w:space="720"/>
          <w:docGrid w:type="lines" w:linePitch="312"/>
        </w:sectPr>
      </w:pPr>
    </w:p>
    <w:p w:rsidR="0054679A" w:rsidRDefault="00520C11">
      <w:pPr>
        <w:jc w:val="center"/>
        <w:rPr>
          <w:rFonts w:ascii="Times New Roman" w:hAnsi="宋体"/>
          <w:sz w:val="36"/>
        </w:rPr>
      </w:pPr>
      <w:r>
        <w:rPr>
          <w:rFonts w:ascii="方正小标宋_GBK" w:eastAsia="方正小标宋_GBK" w:hint="eastAsia"/>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1"/>
        <w:gridCol w:w="2381"/>
        <w:gridCol w:w="2381"/>
        <w:gridCol w:w="2381"/>
      </w:tblGrid>
      <w:tr w:rsidR="0054679A">
        <w:trPr>
          <w:cantSplit/>
          <w:trHeight w:val="369"/>
          <w:tblHeader/>
          <w:jc w:val="center"/>
        </w:trPr>
        <w:tc>
          <w:tcPr>
            <w:tcW w:w="7029" w:type="dxa"/>
            <w:gridSpan w:val="3"/>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2381"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hint="eastAsia"/>
                <w:sz w:val="24"/>
              </w:rPr>
              <w:t>2021</w:t>
            </w:r>
          </w:p>
        </w:tc>
        <w:tc>
          <w:tcPr>
            <w:tcW w:w="4762"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850"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hint="eastAsia"/>
                <w:b/>
              </w:rPr>
              <w:t xml:space="preserve">  </w:t>
            </w:r>
            <w:r>
              <w:rPr>
                <w:rFonts w:ascii="方正书宋_GBK" w:eastAsia="方正书宋_GBK" w:hint="eastAsia"/>
                <w:b/>
              </w:rPr>
              <w:t>目</w:t>
            </w:r>
          </w:p>
        </w:tc>
        <w:tc>
          <w:tcPr>
            <w:tcW w:w="9524" w:type="dxa"/>
            <w:gridSpan w:val="4"/>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hint="eastAsia"/>
                <w:b/>
              </w:rPr>
              <w:t xml:space="preserve"> </w:t>
            </w:r>
            <w:r>
              <w:rPr>
                <w:rFonts w:ascii="方正书宋_GBK" w:eastAsia="方正书宋_GBK" w:hint="eastAsia"/>
                <w:b/>
              </w:rPr>
              <w:t>金</w:t>
            </w:r>
            <w:r>
              <w:rPr>
                <w:rFonts w:ascii="方正书宋_GBK" w:eastAsia="方正书宋_GBK" w:hint="eastAsia"/>
                <w:b/>
              </w:rPr>
              <w:t xml:space="preserve"> </w:t>
            </w:r>
            <w:r>
              <w:rPr>
                <w:rFonts w:ascii="方正书宋_GBK" w:eastAsia="方正书宋_GBK" w:hint="eastAsia"/>
                <w:b/>
              </w:rPr>
              <w:t>性</w:t>
            </w:r>
            <w:r>
              <w:rPr>
                <w:rFonts w:ascii="方正书宋_GBK" w:eastAsia="方正书宋_GBK" w:hint="eastAsia"/>
                <w:b/>
              </w:rPr>
              <w:t xml:space="preserve"> </w:t>
            </w:r>
            <w:r>
              <w:rPr>
                <w:rFonts w:ascii="方正书宋_GBK" w:eastAsia="方正书宋_GBK" w:hint="eastAsia"/>
                <w:b/>
              </w:rPr>
              <w:t>质</w:t>
            </w:r>
          </w:p>
        </w:tc>
      </w:tr>
      <w:tr w:rsidR="0054679A">
        <w:trPr>
          <w:cantSplit/>
          <w:trHeight w:val="567"/>
          <w:tblHeader/>
          <w:jc w:val="center"/>
        </w:trPr>
        <w:tc>
          <w:tcPr>
            <w:tcW w:w="850" w:type="dxa"/>
            <w:vMerge/>
            <w:noWrap/>
            <w:vAlign w:val="center"/>
          </w:tcPr>
          <w:p w:rsidR="0054679A" w:rsidRDefault="0054679A">
            <w:pPr>
              <w:spacing w:line="300" w:lineRule="exact"/>
              <w:jc w:val="left"/>
            </w:pPr>
          </w:p>
        </w:tc>
        <w:tc>
          <w:tcPr>
            <w:tcW w:w="3798" w:type="dxa"/>
            <w:vMerge/>
            <w:noWrap/>
            <w:vAlign w:val="center"/>
          </w:tcPr>
          <w:p w:rsidR="0054679A" w:rsidRDefault="0054679A">
            <w:pPr>
              <w:spacing w:line="300" w:lineRule="exact"/>
              <w:jc w:val="left"/>
            </w:pP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一般公共预算</w:t>
            </w:r>
            <w:r>
              <w:rPr>
                <w:rFonts w:ascii="方正书宋_GBK" w:eastAsia="方正书宋_GBK" w:hint="eastAsia"/>
                <w:b/>
              </w:rPr>
              <w:t xml:space="preserve">       </w:t>
            </w:r>
            <w:r>
              <w:rPr>
                <w:rFonts w:ascii="方正书宋_GBK" w:eastAsia="方正书宋_GBK" w:hint="eastAsia"/>
                <w:b/>
              </w:rPr>
              <w:t>财政拨款</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政府性基金</w:t>
            </w:r>
            <w:r>
              <w:rPr>
                <w:rFonts w:ascii="方正书宋_GBK" w:eastAsia="方正书宋_GBK" w:hint="eastAsia"/>
                <w:b/>
              </w:rPr>
              <w:t xml:space="preserve">         </w:t>
            </w:r>
            <w:r>
              <w:rPr>
                <w:rFonts w:ascii="方正书宋_GBK" w:eastAsia="方正书宋_GBK" w:hint="eastAsia"/>
                <w:b/>
              </w:rPr>
              <w:t>预算拨款</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国有资本经营</w:t>
            </w:r>
            <w:r>
              <w:rPr>
                <w:rFonts w:ascii="方正书宋_GBK" w:eastAsia="方正书宋_GBK" w:hint="eastAsia"/>
                <w:b/>
              </w:rPr>
              <w:t xml:space="preserve">       </w:t>
            </w:r>
            <w:r>
              <w:rPr>
                <w:rFonts w:ascii="方正书宋_GBK" w:eastAsia="方正书宋_GBK" w:hint="eastAsia"/>
                <w:b/>
              </w:rPr>
              <w:t>预算财政拨款</w:t>
            </w:r>
          </w:p>
        </w:tc>
      </w:tr>
      <w:tr w:rsidR="0054679A">
        <w:trPr>
          <w:cantSplit/>
          <w:trHeight w:val="567"/>
          <w:tblHeader/>
          <w:jc w:val="center"/>
        </w:trPr>
        <w:tc>
          <w:tcPr>
            <w:tcW w:w="85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栏次</w:t>
            </w:r>
          </w:p>
        </w:tc>
        <w:tc>
          <w:tcPr>
            <w:tcW w:w="3798"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1</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2</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3</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4</w:t>
            </w:r>
          </w:p>
        </w:tc>
        <w:tc>
          <w:tcPr>
            <w:tcW w:w="2381" w:type="dxa"/>
            <w:noWrap/>
            <w:vAlign w:val="center"/>
          </w:tcPr>
          <w:p w:rsidR="0054679A" w:rsidRDefault="00520C11">
            <w:pPr>
              <w:spacing w:line="300" w:lineRule="exact"/>
              <w:jc w:val="center"/>
              <w:rPr>
                <w:rFonts w:ascii="方正书宋_GBK" w:eastAsia="方正书宋_GBK"/>
                <w:b/>
              </w:rPr>
            </w:pPr>
            <w:r>
              <w:rPr>
                <w:rFonts w:ascii="方正书宋_GBK" w:eastAsia="方正书宋_GBK"/>
                <w:b/>
              </w:rPr>
              <w:t>5</w:t>
            </w:r>
          </w:p>
        </w:tc>
      </w:tr>
      <w:tr w:rsidR="0054679A">
        <w:trPr>
          <w:cantSplit/>
          <w:trHeight w:val="567"/>
          <w:jc w:val="center"/>
        </w:trPr>
        <w:tc>
          <w:tcPr>
            <w:tcW w:w="850" w:type="dxa"/>
            <w:noWrap/>
            <w:vAlign w:val="center"/>
          </w:tcPr>
          <w:p w:rsidR="0054679A" w:rsidRDefault="0054679A">
            <w:pPr>
              <w:spacing w:line="300" w:lineRule="exact"/>
              <w:jc w:val="center"/>
              <w:rPr>
                <w:rFonts w:ascii="方正书宋_GBK" w:eastAsia="方正书宋_GBK"/>
              </w:rPr>
            </w:pPr>
          </w:p>
        </w:tc>
        <w:tc>
          <w:tcPr>
            <w:tcW w:w="3798" w:type="dxa"/>
            <w:noWrap/>
            <w:vAlign w:val="center"/>
          </w:tcPr>
          <w:p w:rsidR="0054679A" w:rsidRDefault="0054679A">
            <w:pPr>
              <w:spacing w:line="300" w:lineRule="exact"/>
              <w:jc w:val="center"/>
              <w:rPr>
                <w:rFonts w:ascii="方正书宋_GBK" w:eastAsia="方正书宋_GBK"/>
                <w:b/>
              </w:rPr>
            </w:pPr>
          </w:p>
        </w:tc>
        <w:tc>
          <w:tcPr>
            <w:tcW w:w="2381" w:type="dxa"/>
            <w:noWrap/>
            <w:vAlign w:val="center"/>
          </w:tcPr>
          <w:p w:rsidR="0054679A" w:rsidRDefault="0054679A">
            <w:pPr>
              <w:spacing w:line="300" w:lineRule="exact"/>
              <w:jc w:val="right"/>
              <w:rPr>
                <w:rFonts w:ascii="方正书宋_GBK" w:eastAsia="方正书宋_GBK"/>
                <w:b/>
              </w:rPr>
            </w:pPr>
          </w:p>
        </w:tc>
        <w:tc>
          <w:tcPr>
            <w:tcW w:w="2381" w:type="dxa"/>
            <w:noWrap/>
            <w:vAlign w:val="center"/>
          </w:tcPr>
          <w:p w:rsidR="0054679A" w:rsidRDefault="0054679A">
            <w:pPr>
              <w:spacing w:line="300" w:lineRule="exact"/>
              <w:jc w:val="right"/>
              <w:rPr>
                <w:rFonts w:ascii="方正书宋_GBK" w:eastAsia="方正书宋_GBK"/>
                <w:b/>
              </w:rPr>
            </w:pPr>
          </w:p>
        </w:tc>
        <w:tc>
          <w:tcPr>
            <w:tcW w:w="2381" w:type="dxa"/>
            <w:noWrap/>
            <w:vAlign w:val="center"/>
          </w:tcPr>
          <w:p w:rsidR="0054679A" w:rsidRDefault="0054679A">
            <w:pPr>
              <w:spacing w:line="300" w:lineRule="exact"/>
              <w:jc w:val="right"/>
              <w:rPr>
                <w:rFonts w:ascii="方正书宋_GBK" w:eastAsia="方正书宋_GBK"/>
                <w:b/>
              </w:rPr>
            </w:pPr>
          </w:p>
        </w:tc>
        <w:tc>
          <w:tcPr>
            <w:tcW w:w="2381" w:type="dxa"/>
            <w:noWrap/>
            <w:vAlign w:val="center"/>
          </w:tcPr>
          <w:p w:rsidR="0054679A" w:rsidRDefault="0054679A">
            <w:pPr>
              <w:spacing w:line="300" w:lineRule="exact"/>
              <w:jc w:val="right"/>
              <w:rPr>
                <w:rFonts w:ascii="方正书宋_GBK" w:eastAsia="方正书宋_GBK"/>
                <w:b/>
              </w:rPr>
            </w:pPr>
          </w:p>
        </w:tc>
      </w:tr>
    </w:tbl>
    <w:p w:rsidR="0054679A" w:rsidRDefault="00520C11">
      <w:pPr>
        <w:ind w:firstLineChars="200" w:firstLine="420"/>
        <w:jc w:val="left"/>
        <w:rPr>
          <w:rFonts w:ascii="Times New Roman" w:hAnsi="宋体"/>
        </w:rPr>
      </w:pPr>
      <w:r>
        <w:rPr>
          <w:rFonts w:ascii="方正书宋_GBK" w:eastAsia="方正书宋_GBK" w:hint="eastAsia"/>
        </w:rPr>
        <w:t>注：无财政拨款“三公”经费支出表预算，空表列示。</w:t>
      </w:r>
    </w:p>
    <w:p w:rsidR="0054679A" w:rsidRDefault="0054679A">
      <w:pPr>
        <w:ind w:firstLineChars="200" w:firstLine="420"/>
        <w:jc w:val="left"/>
        <w:sectPr w:rsidR="0054679A">
          <w:pgSz w:w="16839" w:h="11907" w:orient="landscape"/>
          <w:pgMar w:top="1361" w:right="1020" w:bottom="1361" w:left="1020" w:header="851" w:footer="992" w:gutter="0"/>
          <w:cols w:space="720"/>
          <w:docGrid w:type="lines" w:linePitch="312"/>
        </w:sectPr>
      </w:pPr>
    </w:p>
    <w:p w:rsidR="0054679A" w:rsidRDefault="00520C11">
      <w:pPr>
        <w:jc w:val="center"/>
        <w:rPr>
          <w:rFonts w:ascii="Times New Roman" w:hAnsi="宋体"/>
          <w:sz w:val="44"/>
        </w:rPr>
      </w:pPr>
      <w:r>
        <w:rPr>
          <w:rFonts w:ascii="方正小标宋_GBK" w:eastAsia="方正小标宋_GBK" w:hint="eastAsia"/>
          <w:sz w:val="44"/>
        </w:rPr>
        <w:lastRenderedPageBreak/>
        <w:t>承德医学院附属医院</w:t>
      </w:r>
      <w:r>
        <w:rPr>
          <w:rFonts w:ascii="方正小标宋_GBK" w:eastAsia="方正小标宋_GBK" w:hint="eastAsia"/>
          <w:sz w:val="44"/>
        </w:rPr>
        <w:t>2021</w:t>
      </w:r>
      <w:r>
        <w:rPr>
          <w:rFonts w:ascii="方正小标宋_GBK" w:eastAsia="方正小标宋_GBK" w:hint="eastAsia"/>
          <w:sz w:val="44"/>
        </w:rPr>
        <w:t>年单位预算信息公开情况说明</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按照《预算法》、《地方预决算公开操作规程》和《河北省省级预算公开办法》规定，现将承德医学院附属医院</w:t>
      </w:r>
      <w:r>
        <w:rPr>
          <w:rFonts w:ascii="Times New Roman" w:eastAsia="方正仿宋_GBK" w:hint="eastAsia"/>
          <w:sz w:val="28"/>
        </w:rPr>
        <w:t>2021</w:t>
      </w:r>
      <w:r>
        <w:rPr>
          <w:rFonts w:ascii="Times New Roman" w:eastAsia="方正仿宋_GBK" w:hint="eastAsia"/>
          <w:sz w:val="28"/>
        </w:rPr>
        <w:t>年单位预算公开如下：</w:t>
      </w:r>
    </w:p>
    <w:p w:rsidR="0054679A" w:rsidRDefault="00520C11" w:rsidP="00C54ABC">
      <w:pPr>
        <w:spacing w:beforeLines="50" w:afterLines="50"/>
        <w:ind w:firstLineChars="200" w:firstLine="640"/>
        <w:jc w:val="left"/>
        <w:rPr>
          <w:rFonts w:ascii="Times New Roman" w:hAnsi="宋体"/>
          <w:sz w:val="32"/>
        </w:rPr>
      </w:pPr>
      <w:r>
        <w:rPr>
          <w:rFonts w:ascii="黑体" w:eastAsia="黑体" w:hint="eastAsia"/>
          <w:sz w:val="32"/>
        </w:rPr>
        <w:t>一、单位职责及机构设置情况</w:t>
      </w:r>
    </w:p>
    <w:p w:rsidR="0054679A" w:rsidRDefault="00520C11">
      <w:pPr>
        <w:ind w:firstLineChars="200" w:firstLine="640"/>
        <w:jc w:val="left"/>
        <w:rPr>
          <w:rFonts w:ascii="Times New Roman" w:hAnsi="宋体"/>
          <w:b/>
          <w:sz w:val="32"/>
        </w:rPr>
      </w:pPr>
      <w:r>
        <w:rPr>
          <w:rFonts w:ascii="方正楷体_GBK" w:eastAsia="方正楷体_GBK" w:hint="eastAsia"/>
          <w:b/>
          <w:sz w:val="32"/>
        </w:rPr>
        <w:t>单位职责：</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为人民身体健康提供医疗与护理保健服务。医疗与护理；医学教学。</w:t>
      </w:r>
    </w:p>
    <w:p w:rsidR="0054679A" w:rsidRDefault="00520C11">
      <w:pPr>
        <w:ind w:firstLineChars="200" w:firstLine="640"/>
        <w:jc w:val="left"/>
        <w:rPr>
          <w:rFonts w:ascii="Times New Roman" w:hAnsi="宋体"/>
          <w:b/>
          <w:sz w:val="32"/>
        </w:rPr>
      </w:pPr>
      <w:r>
        <w:rPr>
          <w:rFonts w:ascii="方正楷体_GBK" w:eastAsia="方正楷体_GBK" w:hint="eastAsia"/>
          <w:b/>
          <w:sz w:val="32"/>
        </w:rPr>
        <w:t>机构设置：</w:t>
      </w:r>
    </w:p>
    <w:p w:rsidR="0054679A" w:rsidRDefault="00520C11">
      <w:pPr>
        <w:jc w:val="center"/>
        <w:rPr>
          <w:rFonts w:ascii="Times New Roman" w:hAnsi="宋体"/>
          <w:sz w:val="32"/>
        </w:rPr>
      </w:pPr>
      <w:r>
        <w:rPr>
          <w:rFonts w:ascii="方正小标宋_GBK" w:eastAsia="方正小标宋_GBK" w:hint="eastAsia"/>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54679A">
        <w:trPr>
          <w:cantSplit/>
          <w:trHeight w:val="567"/>
          <w:tblHeader/>
          <w:jc w:val="center"/>
        </w:trPr>
        <w:tc>
          <w:tcPr>
            <w:tcW w:w="5669"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单位名称</w:t>
            </w:r>
          </w:p>
        </w:tc>
        <w:tc>
          <w:tcPr>
            <w:tcW w:w="1843"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单位性质</w:t>
            </w:r>
          </w:p>
        </w:tc>
        <w:tc>
          <w:tcPr>
            <w:tcW w:w="2126"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单位规格</w:t>
            </w:r>
          </w:p>
        </w:tc>
        <w:tc>
          <w:tcPr>
            <w:tcW w:w="3827"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经费保障形式</w:t>
            </w:r>
          </w:p>
        </w:tc>
      </w:tr>
      <w:tr w:rsidR="0054679A">
        <w:trPr>
          <w:cantSplit/>
          <w:trHeight w:val="369"/>
          <w:jc w:val="center"/>
        </w:trPr>
        <w:tc>
          <w:tcPr>
            <w:tcW w:w="5669"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承德医学院附属医院</w:t>
            </w:r>
          </w:p>
        </w:tc>
        <w:tc>
          <w:tcPr>
            <w:tcW w:w="1843"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事业</w:t>
            </w:r>
          </w:p>
        </w:tc>
        <w:tc>
          <w:tcPr>
            <w:tcW w:w="2126"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正处（县）级</w:t>
            </w:r>
          </w:p>
        </w:tc>
        <w:tc>
          <w:tcPr>
            <w:tcW w:w="3827"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财政性资金定额或定项补助</w:t>
            </w:r>
          </w:p>
        </w:tc>
      </w:tr>
    </w:tbl>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二、单位预算安排的总体情况</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按照预算管理有关规定，目前我省单位预算的编制实行综合预算管理，即全部收入和支出都反映在预算中。承德医学院附属医院的收支包含在单位预算中。</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1</w:t>
      </w:r>
      <w:r>
        <w:rPr>
          <w:rFonts w:ascii="Times New Roman" w:eastAsia="方正仿宋_GBK"/>
          <w:sz w:val="28"/>
        </w:rPr>
        <w:t>、收入说明</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反映本单位当年全部收入。</w:t>
      </w:r>
      <w:r>
        <w:rPr>
          <w:rFonts w:ascii="Times New Roman" w:eastAsia="方正仿宋_GBK"/>
          <w:sz w:val="28"/>
        </w:rPr>
        <w:t>2021</w:t>
      </w:r>
      <w:r>
        <w:rPr>
          <w:rFonts w:ascii="Times New Roman" w:eastAsia="方正仿宋_GBK"/>
          <w:sz w:val="28"/>
        </w:rPr>
        <w:t>年预算收入</w:t>
      </w:r>
      <w:r>
        <w:rPr>
          <w:rFonts w:ascii="Times New Roman" w:eastAsia="方正仿宋_GBK"/>
          <w:sz w:val="28"/>
        </w:rPr>
        <w:t>210570.28</w:t>
      </w:r>
      <w:r>
        <w:rPr>
          <w:rFonts w:ascii="Times New Roman" w:eastAsia="方正仿宋_GBK"/>
          <w:sz w:val="28"/>
        </w:rPr>
        <w:t>万元，其中：一般公共预算收入</w:t>
      </w:r>
      <w:r>
        <w:rPr>
          <w:rFonts w:ascii="Times New Roman" w:eastAsia="方正仿宋_GBK"/>
          <w:sz w:val="28"/>
        </w:rPr>
        <w:t>2938.86</w:t>
      </w:r>
      <w:r>
        <w:rPr>
          <w:rFonts w:ascii="Times New Roman" w:eastAsia="方正仿宋_GBK"/>
          <w:sz w:val="28"/>
        </w:rPr>
        <w:t>万元，其他来源收入</w:t>
      </w:r>
      <w:r>
        <w:rPr>
          <w:rFonts w:ascii="Times New Roman" w:eastAsia="方正仿宋_GBK"/>
          <w:sz w:val="28"/>
        </w:rPr>
        <w:lastRenderedPageBreak/>
        <w:t>（单位资金）</w:t>
      </w:r>
      <w:r>
        <w:rPr>
          <w:rFonts w:ascii="Times New Roman" w:eastAsia="方正仿宋_GBK"/>
          <w:sz w:val="28"/>
        </w:rPr>
        <w:t>207631.42</w:t>
      </w:r>
      <w:r>
        <w:rPr>
          <w:rFonts w:ascii="Times New Roman" w:eastAsia="方正仿宋_GBK"/>
          <w:sz w:val="28"/>
        </w:rPr>
        <w:t>万元。</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2</w:t>
      </w:r>
      <w:r>
        <w:rPr>
          <w:rFonts w:ascii="Times New Roman" w:eastAsia="方正仿宋_GBK"/>
          <w:sz w:val="28"/>
        </w:rPr>
        <w:t>、支出说明</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收支预算总表支出栏、基本支出表、项目支出表按经济分类和支出功能分类科目编制，反映我单位</w:t>
      </w:r>
      <w:r>
        <w:rPr>
          <w:rFonts w:ascii="Times New Roman" w:eastAsia="方正仿宋_GBK" w:hint="eastAsia"/>
          <w:sz w:val="28"/>
        </w:rPr>
        <w:t>年度单位预算中支出预算的总体情况。</w:t>
      </w:r>
      <w:r>
        <w:rPr>
          <w:rFonts w:ascii="Times New Roman" w:eastAsia="方正仿宋_GBK"/>
          <w:sz w:val="28"/>
        </w:rPr>
        <w:t>2021</w:t>
      </w:r>
      <w:r>
        <w:rPr>
          <w:rFonts w:ascii="Times New Roman" w:eastAsia="方正仿宋_GBK"/>
          <w:sz w:val="28"/>
        </w:rPr>
        <w:t>年支出预算</w:t>
      </w:r>
      <w:r>
        <w:rPr>
          <w:rFonts w:ascii="Times New Roman" w:eastAsia="方正仿宋_GBK"/>
          <w:sz w:val="28"/>
        </w:rPr>
        <w:t>210570.28</w:t>
      </w:r>
      <w:r>
        <w:rPr>
          <w:rFonts w:ascii="Times New Roman" w:eastAsia="方正仿宋_GBK"/>
          <w:sz w:val="28"/>
        </w:rPr>
        <w:t>万元，其中基本支出</w:t>
      </w:r>
      <w:r>
        <w:rPr>
          <w:rFonts w:ascii="Times New Roman" w:eastAsia="方正仿宋_GBK"/>
          <w:sz w:val="28"/>
        </w:rPr>
        <w:t>25700.78</w:t>
      </w:r>
      <w:r>
        <w:rPr>
          <w:rFonts w:ascii="Times New Roman" w:eastAsia="方正仿宋_GBK"/>
          <w:sz w:val="28"/>
        </w:rPr>
        <w:t>万元，包括人员经费</w:t>
      </w:r>
      <w:r>
        <w:rPr>
          <w:rFonts w:ascii="Times New Roman" w:eastAsia="方正仿宋_GBK"/>
          <w:sz w:val="28"/>
        </w:rPr>
        <w:t>18632.9</w:t>
      </w:r>
      <w:r>
        <w:rPr>
          <w:rFonts w:ascii="Times New Roman" w:eastAsia="方正仿宋_GBK"/>
          <w:sz w:val="28"/>
        </w:rPr>
        <w:t>万元和日常公用经费</w:t>
      </w:r>
      <w:r>
        <w:rPr>
          <w:rFonts w:ascii="Times New Roman" w:eastAsia="方正仿宋_GBK"/>
          <w:sz w:val="28"/>
        </w:rPr>
        <w:t>7067.88</w:t>
      </w:r>
      <w:r>
        <w:rPr>
          <w:rFonts w:ascii="Times New Roman" w:eastAsia="方正仿宋_GBK"/>
          <w:sz w:val="28"/>
        </w:rPr>
        <w:t>万元；项目支出</w:t>
      </w:r>
      <w:r>
        <w:rPr>
          <w:rFonts w:ascii="Times New Roman" w:eastAsia="方正仿宋_GBK"/>
          <w:sz w:val="28"/>
        </w:rPr>
        <w:t>184869.5</w:t>
      </w:r>
      <w:r>
        <w:rPr>
          <w:rFonts w:ascii="Times New Roman" w:eastAsia="方正仿宋_GBK"/>
          <w:sz w:val="28"/>
        </w:rPr>
        <w:t>万元主要为政府采购专项经费、提前下达</w:t>
      </w:r>
      <w:r>
        <w:rPr>
          <w:rFonts w:ascii="Times New Roman" w:eastAsia="方正仿宋_GBK"/>
          <w:sz w:val="28"/>
        </w:rPr>
        <w:t>2021</w:t>
      </w:r>
      <w:r>
        <w:rPr>
          <w:rFonts w:ascii="Times New Roman" w:eastAsia="方正仿宋_GBK"/>
          <w:sz w:val="28"/>
        </w:rPr>
        <w:t>年中央财政资金、其他支出等。</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3</w:t>
      </w:r>
      <w:r>
        <w:rPr>
          <w:rFonts w:ascii="Times New Roman" w:eastAsia="方正仿宋_GBK"/>
          <w:sz w:val="28"/>
        </w:rPr>
        <w:t>、比上年增减情况</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2021</w:t>
      </w:r>
      <w:r>
        <w:rPr>
          <w:rFonts w:ascii="Times New Roman" w:eastAsia="方正仿宋_GBK"/>
          <w:sz w:val="28"/>
        </w:rPr>
        <w:t>年预算收支安排</w:t>
      </w:r>
      <w:r>
        <w:rPr>
          <w:rFonts w:ascii="Times New Roman" w:eastAsia="方正仿宋_GBK"/>
          <w:sz w:val="28"/>
        </w:rPr>
        <w:t>210570.28</w:t>
      </w:r>
      <w:r>
        <w:rPr>
          <w:rFonts w:ascii="Times New Roman" w:eastAsia="方正仿宋_GBK"/>
          <w:sz w:val="28"/>
        </w:rPr>
        <w:t>万元，较</w:t>
      </w:r>
      <w:r>
        <w:rPr>
          <w:rFonts w:ascii="Times New Roman" w:eastAsia="方正仿宋_GBK"/>
          <w:sz w:val="28"/>
        </w:rPr>
        <w:t>2020</w:t>
      </w:r>
      <w:r>
        <w:rPr>
          <w:rFonts w:ascii="Times New Roman" w:eastAsia="方正仿宋_GBK"/>
          <w:sz w:val="28"/>
        </w:rPr>
        <w:t>年预算减少</w:t>
      </w:r>
      <w:r>
        <w:rPr>
          <w:rFonts w:ascii="Times New Roman" w:eastAsia="方正仿宋_GBK"/>
          <w:sz w:val="28"/>
        </w:rPr>
        <w:t>22571.18</w:t>
      </w:r>
      <w:r>
        <w:rPr>
          <w:rFonts w:ascii="Times New Roman" w:eastAsia="方正仿宋_GBK"/>
          <w:sz w:val="28"/>
        </w:rPr>
        <w:t>万元，其中：基本支出增加</w:t>
      </w:r>
      <w:r>
        <w:rPr>
          <w:rFonts w:ascii="Times New Roman" w:eastAsia="方正仿宋_GBK"/>
          <w:sz w:val="28"/>
        </w:rPr>
        <w:t>71.71</w:t>
      </w:r>
      <w:r>
        <w:rPr>
          <w:rFonts w:ascii="Times New Roman" w:eastAsia="方正仿宋_GBK"/>
          <w:sz w:val="28"/>
        </w:rPr>
        <w:t>万元，主要为增加人</w:t>
      </w:r>
      <w:r>
        <w:rPr>
          <w:rFonts w:ascii="Times New Roman" w:eastAsia="方正仿宋_GBK"/>
          <w:sz w:val="28"/>
        </w:rPr>
        <w:t>员经费支出；项目支出减少</w:t>
      </w:r>
      <w:r>
        <w:rPr>
          <w:rFonts w:ascii="Times New Roman" w:eastAsia="方正仿宋_GBK"/>
          <w:sz w:val="28"/>
        </w:rPr>
        <w:t>22642.89</w:t>
      </w:r>
      <w:r>
        <w:rPr>
          <w:rFonts w:ascii="Times New Roman" w:eastAsia="方正仿宋_GBK"/>
          <w:sz w:val="28"/>
        </w:rPr>
        <w:t>万元，主要为其他支出项目减少。</w:t>
      </w:r>
    </w:p>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三、机关运行经费安排情况</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2021</w:t>
      </w:r>
      <w:r>
        <w:rPr>
          <w:rFonts w:ascii="Times New Roman" w:eastAsia="方正仿宋_GBK"/>
          <w:sz w:val="28"/>
        </w:rPr>
        <w:t>年，我单位机关运行经费共计安排</w:t>
      </w:r>
      <w:r>
        <w:rPr>
          <w:rFonts w:ascii="Times New Roman" w:eastAsia="方正仿宋_GBK"/>
          <w:sz w:val="28"/>
        </w:rPr>
        <w:t>7067.88</w:t>
      </w:r>
      <w:r>
        <w:rPr>
          <w:rFonts w:ascii="Times New Roman" w:eastAsia="方正仿宋_GBK"/>
          <w:sz w:val="28"/>
        </w:rPr>
        <w:t>万元，主要用于日常维修、办公用房水电费、办公用房取暖费、办公用房物业管理费等日常运行支出。</w:t>
      </w:r>
    </w:p>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四、财政拨款“三公”经费预算情况及增减变化原因</w:t>
      </w:r>
    </w:p>
    <w:p w:rsidR="0054679A" w:rsidRDefault="00520C11">
      <w:pPr>
        <w:spacing w:line="500" w:lineRule="exact"/>
        <w:ind w:firstLineChars="200" w:firstLine="560"/>
        <w:jc w:val="left"/>
        <w:rPr>
          <w:rFonts w:ascii="Times New Roman" w:eastAsia="方正仿宋_GBK"/>
          <w:sz w:val="28"/>
        </w:rPr>
      </w:pPr>
      <w:r>
        <w:rPr>
          <w:rFonts w:ascii="Times New Roman" w:eastAsia="方正仿宋_GBK"/>
          <w:sz w:val="28"/>
        </w:rPr>
        <w:t>2021</w:t>
      </w:r>
      <w:r>
        <w:rPr>
          <w:rFonts w:ascii="Times New Roman" w:eastAsia="方正仿宋_GBK"/>
          <w:sz w:val="28"/>
        </w:rPr>
        <w:t>年，我单位财政拨款</w:t>
      </w:r>
      <w:r>
        <w:rPr>
          <w:rFonts w:ascii="Times New Roman" w:eastAsia="方正仿宋_GBK"/>
          <w:sz w:val="28"/>
        </w:rPr>
        <w:t>“</w:t>
      </w:r>
      <w:r>
        <w:rPr>
          <w:rFonts w:ascii="Times New Roman" w:eastAsia="方正仿宋_GBK"/>
          <w:sz w:val="28"/>
        </w:rPr>
        <w:t>三公</w:t>
      </w:r>
      <w:r>
        <w:rPr>
          <w:rFonts w:ascii="Times New Roman" w:eastAsia="方正仿宋_GBK"/>
          <w:sz w:val="28"/>
        </w:rPr>
        <w:t>”</w:t>
      </w:r>
      <w:r>
        <w:rPr>
          <w:rFonts w:ascii="Times New Roman" w:eastAsia="方正仿宋_GBK"/>
          <w:sz w:val="28"/>
        </w:rPr>
        <w:t>经费预算安排</w:t>
      </w:r>
      <w:r>
        <w:rPr>
          <w:rFonts w:ascii="Times New Roman" w:eastAsia="方正仿宋_GBK"/>
          <w:sz w:val="28"/>
        </w:rPr>
        <w:t>0</w:t>
      </w:r>
      <w:r>
        <w:rPr>
          <w:rFonts w:ascii="Times New Roman" w:eastAsia="方正仿宋_GBK"/>
          <w:sz w:val="28"/>
        </w:rPr>
        <w:t>万元。</w:t>
      </w:r>
    </w:p>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五、预算绩效信息</w:t>
      </w:r>
    </w:p>
    <w:p w:rsidR="0054679A" w:rsidRDefault="0054679A" w:rsidP="00C54ABC">
      <w:pPr>
        <w:spacing w:beforeLines="50" w:afterLines="50"/>
        <w:ind w:firstLineChars="200" w:firstLine="560"/>
        <w:jc w:val="left"/>
        <w:rPr>
          <w:rFonts w:ascii="Times New Roman" w:eastAsia="方正仿宋_GBK"/>
          <w:sz w:val="28"/>
        </w:rPr>
      </w:pPr>
    </w:p>
    <w:p w:rsidR="0054679A" w:rsidRDefault="0054679A">
      <w:pPr>
        <w:spacing w:line="300" w:lineRule="exact"/>
        <w:jc w:val="left"/>
      </w:pPr>
    </w:p>
    <w:p w:rsidR="0054679A" w:rsidRDefault="00520C11">
      <w:pPr>
        <w:ind w:firstLineChars="200" w:firstLine="560"/>
        <w:jc w:val="left"/>
        <w:rPr>
          <w:rFonts w:ascii="Times New Roman" w:hAnsi="宋体"/>
          <w:b/>
          <w:sz w:val="28"/>
        </w:rPr>
      </w:pPr>
      <w:r>
        <w:rPr>
          <w:rFonts w:ascii="方正仿宋_GBK" w:eastAsia="方正仿宋_GBK" w:hint="eastAsia"/>
          <w:b/>
          <w:sz w:val="28"/>
        </w:rPr>
        <w:t>1</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年中央财政基本公共卫生服务重大疾病与健康危害因素监测（重点传染病监测）绩效目标表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4679A">
        <w:trPr>
          <w:trHeight w:val="397"/>
          <w:jc w:val="center"/>
        </w:trPr>
        <w:tc>
          <w:tcPr>
            <w:tcW w:w="1417" w:type="dxa"/>
            <w:tcBorders>
              <w:top w:val="single" w:sz="6" w:space="0" w:color="000000"/>
              <w:bottom w:val="nil"/>
            </w:tcBorders>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计划完成样本监测</w:t>
            </w:r>
          </w:p>
          <w:p w:rsidR="0054679A" w:rsidRDefault="00520C1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按时完成监测任务</w:t>
            </w:r>
          </w:p>
          <w:p w:rsidR="0054679A" w:rsidRDefault="00520C1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保证送检率</w:t>
            </w:r>
          </w:p>
        </w:tc>
      </w:tr>
    </w:tbl>
    <w:p w:rsidR="0054679A" w:rsidRDefault="0054679A">
      <w:pPr>
        <w:spacing w:line="14" w:lineRule="exact"/>
        <w:jc w:val="center"/>
        <w:rPr>
          <w:rFonts w:ascii="Times New Roman" w:hAnsi="宋体"/>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679A">
        <w:trPr>
          <w:cantSplit/>
          <w:trHeight w:val="397"/>
          <w:tblHeader/>
          <w:jc w:val="center"/>
        </w:trPr>
        <w:tc>
          <w:tcPr>
            <w:tcW w:w="1417"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一级指标</w:t>
            </w:r>
          </w:p>
        </w:tc>
        <w:tc>
          <w:tcPr>
            <w:tcW w:w="2268"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二级指标</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三级指标</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指标值</w:t>
            </w:r>
          </w:p>
        </w:tc>
        <w:tc>
          <w:tcPr>
            <w:tcW w:w="2268"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指标值确定依据</w:t>
            </w:r>
          </w:p>
        </w:tc>
      </w:tr>
      <w:tr w:rsidR="0054679A">
        <w:trPr>
          <w:cantSplit/>
          <w:trHeight w:val="397"/>
          <w:jc w:val="center"/>
        </w:trPr>
        <w:tc>
          <w:tcPr>
            <w:tcW w:w="1417" w:type="dxa"/>
            <w:vMerge w:val="restart"/>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产出指标</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数量指标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上报率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传染病法要求法定传染病上报率</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传染病防治法</w:t>
            </w: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质量指标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计划完成样本监测</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按照传染病法要求</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样本数</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时效指标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完成时间</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按时完成检测</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时间</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成本指标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监管成本</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使用合规合理</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金额</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效益指标</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经济效益指标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对社会贡献度</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传染病预防的效益</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按照传染病法要求</w:t>
            </w:r>
          </w:p>
        </w:tc>
        <w:tc>
          <w:tcPr>
            <w:tcW w:w="2268" w:type="dxa"/>
            <w:noWrap/>
            <w:vAlign w:val="center"/>
          </w:tcPr>
          <w:p w:rsidR="0054679A" w:rsidRDefault="0054679A">
            <w:pPr>
              <w:spacing w:line="300" w:lineRule="exact"/>
              <w:jc w:val="left"/>
              <w:rPr>
                <w:rFonts w:ascii="方正书宋_GBK" w:eastAsia="方正书宋_GBK"/>
              </w:rPr>
            </w:pPr>
          </w:p>
        </w:tc>
      </w:tr>
    </w:tbl>
    <w:p w:rsidR="0054679A" w:rsidRDefault="0054679A">
      <w:pPr>
        <w:spacing w:line="300" w:lineRule="exact"/>
        <w:jc w:val="left"/>
      </w:pPr>
    </w:p>
    <w:p w:rsidR="0054679A" w:rsidRDefault="00520C11">
      <w:pPr>
        <w:ind w:firstLineChars="200" w:firstLine="560"/>
        <w:jc w:val="left"/>
        <w:rPr>
          <w:rFonts w:ascii="Times New Roman" w:hAnsi="宋体"/>
          <w:b/>
          <w:sz w:val="28"/>
        </w:rPr>
      </w:pPr>
      <w:r>
        <w:rPr>
          <w:rFonts w:ascii="方正仿宋_GBK" w:eastAsia="方正仿宋_GBK" w:hint="eastAsia"/>
          <w:b/>
          <w:sz w:val="28"/>
        </w:rPr>
        <w:t>2</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年中央财政住院医师规范化培训补助资金绩效目标表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4679A">
        <w:trPr>
          <w:trHeight w:val="397"/>
          <w:jc w:val="center"/>
        </w:trPr>
        <w:tc>
          <w:tcPr>
            <w:tcW w:w="1417" w:type="dxa"/>
            <w:tcBorders>
              <w:top w:val="single" w:sz="6" w:space="0" w:color="000000"/>
              <w:bottom w:val="nil"/>
            </w:tcBorders>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培养具有良好的职业道德，扎实的医学理论知识、临床技能，能够独立、规范的承担本专业常见多发病诊疗工作的临床医师，并足额发放补助资金</w:t>
            </w:r>
          </w:p>
          <w:p w:rsidR="0054679A" w:rsidRDefault="00520C1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促进社会稳定水平逐步提高</w:t>
            </w:r>
          </w:p>
          <w:p w:rsidR="0054679A" w:rsidRDefault="00520C1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院级师资培训率达</w:t>
            </w:r>
            <w:r>
              <w:rPr>
                <w:rFonts w:ascii="方正书宋_GBK" w:eastAsia="方正书宋_GBK" w:hint="eastAsia"/>
              </w:rPr>
              <w:t>100%</w:t>
            </w:r>
            <w:r>
              <w:rPr>
                <w:rFonts w:ascii="方正书宋_GBK" w:eastAsia="方正书宋_GBK" w:hint="eastAsia"/>
              </w:rPr>
              <w:t>，提高医院带教老师的带教水平</w:t>
            </w:r>
          </w:p>
        </w:tc>
      </w:tr>
    </w:tbl>
    <w:p w:rsidR="0054679A" w:rsidRDefault="0054679A">
      <w:pPr>
        <w:spacing w:line="14" w:lineRule="exact"/>
        <w:jc w:val="center"/>
        <w:rPr>
          <w:rFonts w:ascii="Times New Roman" w:hAnsi="宋体"/>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679A">
        <w:trPr>
          <w:cantSplit/>
          <w:trHeight w:val="397"/>
          <w:tblHeader/>
          <w:jc w:val="center"/>
        </w:trPr>
        <w:tc>
          <w:tcPr>
            <w:tcW w:w="1417"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一级指标</w:t>
            </w:r>
          </w:p>
        </w:tc>
        <w:tc>
          <w:tcPr>
            <w:tcW w:w="2268"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二级指标</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三级指标</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指标值</w:t>
            </w:r>
          </w:p>
        </w:tc>
        <w:tc>
          <w:tcPr>
            <w:tcW w:w="2268"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指标值确定依据</w:t>
            </w:r>
          </w:p>
        </w:tc>
      </w:tr>
      <w:tr w:rsidR="0054679A">
        <w:trPr>
          <w:cantSplit/>
          <w:trHeight w:val="397"/>
          <w:jc w:val="center"/>
        </w:trPr>
        <w:tc>
          <w:tcPr>
            <w:tcW w:w="1417" w:type="dxa"/>
            <w:vMerge w:val="restart"/>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产出指标</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数量指标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年度考核通过率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年度考核通过率</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r>
              <w:rPr>
                <w:rFonts w:ascii="方正书宋_GBK" w:eastAsia="方正书宋_GBK" w:hint="eastAsia"/>
              </w:rPr>
              <w:t>年度考核合格率</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质量指标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日常业务运转</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日常业务运转</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85</w:t>
            </w:r>
            <w:r>
              <w:rPr>
                <w:rFonts w:ascii="方正书宋_GBK" w:eastAsia="方正书宋_GBK" w:hint="eastAsia"/>
              </w:rPr>
              <w:t>日常业务运转率</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时效指标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住院医师执业医师通过率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住院医师执业医师通过率</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85</w:t>
            </w:r>
            <w:r>
              <w:rPr>
                <w:rFonts w:ascii="方正书宋_GBK" w:eastAsia="方正书宋_GBK" w:hint="eastAsia"/>
              </w:rPr>
              <w:t>住院医师执业医师通过率</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成本指标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院级师资培训率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院级师资培训率</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院级师资培训率</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可持续影响指标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住院医师培训合格率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住院医师培训合格率</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r>
              <w:rPr>
                <w:rFonts w:ascii="方正书宋_GBK" w:eastAsia="方正书宋_GBK" w:hint="eastAsia"/>
              </w:rPr>
              <w:t>住院医师培训合格率</w:t>
            </w:r>
          </w:p>
        </w:tc>
        <w:tc>
          <w:tcPr>
            <w:tcW w:w="2268" w:type="dxa"/>
            <w:noWrap/>
            <w:vAlign w:val="center"/>
          </w:tcPr>
          <w:p w:rsidR="0054679A" w:rsidRDefault="0054679A">
            <w:pPr>
              <w:spacing w:line="300" w:lineRule="exact"/>
              <w:jc w:val="left"/>
              <w:rPr>
                <w:rFonts w:ascii="方正书宋_GBK" w:eastAsia="方正书宋_GBK"/>
              </w:rPr>
            </w:pPr>
          </w:p>
        </w:tc>
      </w:tr>
    </w:tbl>
    <w:p w:rsidR="0054679A" w:rsidRDefault="0054679A">
      <w:pPr>
        <w:spacing w:line="300" w:lineRule="exact"/>
        <w:jc w:val="left"/>
      </w:pPr>
    </w:p>
    <w:p w:rsidR="0054679A" w:rsidRDefault="00520C11">
      <w:pPr>
        <w:ind w:firstLineChars="200" w:firstLine="560"/>
        <w:jc w:val="left"/>
        <w:rPr>
          <w:rFonts w:ascii="Times New Roman" w:hAnsi="宋体"/>
          <w:b/>
          <w:sz w:val="28"/>
        </w:rPr>
      </w:pPr>
      <w:r>
        <w:rPr>
          <w:rFonts w:ascii="方正仿宋_GBK" w:eastAsia="方正仿宋_GBK" w:hint="eastAsia"/>
          <w:b/>
          <w:sz w:val="28"/>
        </w:rPr>
        <w:t>3</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年中央财政基本公共卫生服务重大疾病与健康危害因素监测（医疗服务价格和成本监测）绩效目标表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tblPr>
      <w:tblGrid>
        <w:gridCol w:w="1417"/>
        <w:gridCol w:w="12756"/>
      </w:tblGrid>
      <w:tr w:rsidR="0054679A">
        <w:trPr>
          <w:trHeight w:val="397"/>
          <w:jc w:val="center"/>
        </w:trPr>
        <w:tc>
          <w:tcPr>
            <w:tcW w:w="1417" w:type="dxa"/>
            <w:tcBorders>
              <w:top w:val="single" w:sz="6" w:space="0" w:color="000000"/>
              <w:bottom w:val="nil"/>
            </w:tcBorders>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按时完成监测任务</w:t>
            </w:r>
          </w:p>
          <w:p w:rsidR="0054679A" w:rsidRDefault="00520C1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提高报告质量</w:t>
            </w:r>
          </w:p>
          <w:p w:rsidR="0054679A" w:rsidRDefault="00520C1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保证上报率</w:t>
            </w:r>
          </w:p>
        </w:tc>
      </w:tr>
    </w:tbl>
    <w:p w:rsidR="0054679A" w:rsidRDefault="0054679A">
      <w:pPr>
        <w:spacing w:line="14" w:lineRule="exact"/>
        <w:jc w:val="center"/>
        <w:rPr>
          <w:rFonts w:ascii="Times New Roman" w:hAnsi="宋体"/>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4679A">
        <w:trPr>
          <w:cantSplit/>
          <w:trHeight w:val="397"/>
          <w:tblHeader/>
          <w:jc w:val="center"/>
        </w:trPr>
        <w:tc>
          <w:tcPr>
            <w:tcW w:w="1417"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一级指标</w:t>
            </w:r>
          </w:p>
        </w:tc>
        <w:tc>
          <w:tcPr>
            <w:tcW w:w="2268"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二级指标</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三级指标</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指标值</w:t>
            </w:r>
          </w:p>
        </w:tc>
        <w:tc>
          <w:tcPr>
            <w:tcW w:w="2268"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指标值确定依据</w:t>
            </w:r>
          </w:p>
        </w:tc>
      </w:tr>
      <w:tr w:rsidR="0054679A">
        <w:trPr>
          <w:cantSplit/>
          <w:trHeight w:val="397"/>
          <w:jc w:val="center"/>
        </w:trPr>
        <w:tc>
          <w:tcPr>
            <w:tcW w:w="1417" w:type="dxa"/>
            <w:vMerge w:val="restart"/>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产出指标</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数量指标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上报率达到</w:t>
            </w:r>
            <w:r>
              <w:rPr>
                <w:rFonts w:ascii="方正书宋_GBK" w:eastAsia="方正书宋_GBK" w:hint="eastAsia"/>
              </w:rPr>
              <w:t>100%</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根据国家要求时间节点完成全国医疗服务价格和成本监测与研究网络系统数据上报工作</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监测网络系统提示</w:t>
            </w: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质量指标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验收合格率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项目竣工验收合格率</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时效指标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采购完成时间</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采购完成时间</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vMerge/>
            <w:noWrap/>
            <w:vAlign w:val="center"/>
          </w:tcPr>
          <w:p w:rsidR="0054679A" w:rsidRDefault="0054679A">
            <w:pPr>
              <w:spacing w:line="300" w:lineRule="exact"/>
              <w:jc w:val="center"/>
              <w:rPr>
                <w:rFonts w:ascii="方正书宋_GBK" w:eastAsia="方正书宋_GBK"/>
              </w:rPr>
            </w:pP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成本指标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成本控制数</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实际支出金额不能超过预算批复金额</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hint="eastAsia"/>
              </w:rPr>
              <w:t>百分比</w:t>
            </w:r>
          </w:p>
        </w:tc>
        <w:tc>
          <w:tcPr>
            <w:tcW w:w="2268" w:type="dxa"/>
            <w:noWrap/>
            <w:vAlign w:val="center"/>
          </w:tcPr>
          <w:p w:rsidR="0054679A" w:rsidRDefault="0054679A">
            <w:pPr>
              <w:spacing w:line="300" w:lineRule="exact"/>
              <w:jc w:val="left"/>
              <w:rPr>
                <w:rFonts w:ascii="方正书宋_GBK" w:eastAsia="方正书宋_GBK"/>
              </w:rPr>
            </w:pPr>
          </w:p>
        </w:tc>
      </w:tr>
      <w:tr w:rsidR="0054679A">
        <w:trPr>
          <w:cantSplit/>
          <w:trHeight w:val="397"/>
          <w:jc w:val="center"/>
        </w:trPr>
        <w:tc>
          <w:tcPr>
            <w:tcW w:w="1417"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效益指标</w:t>
            </w:r>
          </w:p>
        </w:tc>
        <w:tc>
          <w:tcPr>
            <w:tcW w:w="2268"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经济效益指标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工作完成率</w:t>
            </w:r>
          </w:p>
        </w:tc>
        <w:tc>
          <w:tcPr>
            <w:tcW w:w="2835"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完成</w:t>
            </w:r>
            <w:r>
              <w:rPr>
                <w:rFonts w:ascii="方正书宋_GBK" w:eastAsia="方正书宋_GBK" w:hint="eastAsia"/>
              </w:rPr>
              <w:t>2021</w:t>
            </w:r>
            <w:r>
              <w:rPr>
                <w:rFonts w:ascii="方正书宋_GBK" w:eastAsia="方正书宋_GBK" w:hint="eastAsia"/>
              </w:rPr>
              <w:t>年工作计划</w:t>
            </w:r>
          </w:p>
        </w:tc>
        <w:tc>
          <w:tcPr>
            <w:tcW w:w="255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按时完成工作</w:t>
            </w:r>
          </w:p>
        </w:tc>
        <w:tc>
          <w:tcPr>
            <w:tcW w:w="2268" w:type="dxa"/>
            <w:noWrap/>
            <w:vAlign w:val="center"/>
          </w:tcPr>
          <w:p w:rsidR="0054679A" w:rsidRDefault="0054679A">
            <w:pPr>
              <w:spacing w:line="300" w:lineRule="exact"/>
              <w:jc w:val="left"/>
              <w:rPr>
                <w:rFonts w:ascii="方正书宋_GBK" w:eastAsia="方正书宋_GBK"/>
              </w:rPr>
            </w:pPr>
          </w:p>
        </w:tc>
      </w:tr>
    </w:tbl>
    <w:p w:rsidR="0054679A" w:rsidRDefault="0054679A">
      <w:pPr>
        <w:spacing w:line="300" w:lineRule="exact"/>
        <w:jc w:val="left"/>
      </w:pPr>
    </w:p>
    <w:p w:rsidR="0054679A" w:rsidRDefault="00520C11" w:rsidP="00C54ABC">
      <w:pPr>
        <w:spacing w:beforeLines="50" w:afterLines="50"/>
        <w:ind w:firstLineChars="200" w:firstLine="640"/>
        <w:jc w:val="left"/>
        <w:rPr>
          <w:rFonts w:ascii="Times New Roman" w:hAnsi="宋体"/>
          <w:sz w:val="32"/>
        </w:rPr>
      </w:pPr>
      <w:r>
        <w:rPr>
          <w:rFonts w:ascii="黑体" w:eastAsia="黑体" w:hint="eastAsia"/>
          <w:sz w:val="32"/>
        </w:rPr>
        <w:t>六、政府采购预算情况</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2021</w:t>
      </w:r>
      <w:r>
        <w:rPr>
          <w:rFonts w:ascii="Times New Roman" w:eastAsia="方正仿宋_GBK" w:hint="eastAsia"/>
          <w:sz w:val="28"/>
        </w:rPr>
        <w:t>年，承德医学院附属医院安排政府采购预算</w:t>
      </w:r>
      <w:r>
        <w:rPr>
          <w:rFonts w:ascii="Times New Roman" w:eastAsia="方正仿宋_GBK" w:hint="eastAsia"/>
          <w:sz w:val="28"/>
        </w:rPr>
        <w:t>28097.04</w:t>
      </w:r>
      <w:r>
        <w:rPr>
          <w:rFonts w:ascii="Times New Roman" w:eastAsia="方正仿宋_GBK" w:hint="eastAsia"/>
          <w:sz w:val="28"/>
        </w:rPr>
        <w:t>万元。</w:t>
      </w:r>
    </w:p>
    <w:p w:rsidR="0054679A" w:rsidRDefault="00520C11">
      <w:pPr>
        <w:jc w:val="center"/>
        <w:rPr>
          <w:rFonts w:ascii="Times New Roman" w:hAnsi="宋体"/>
          <w:sz w:val="36"/>
        </w:rPr>
      </w:pPr>
      <w:r>
        <w:rPr>
          <w:rFonts w:ascii="方正小标宋_GBK" w:eastAsia="方正小标宋_GBK" w:hint="eastAsia"/>
          <w:sz w:val="36"/>
        </w:rPr>
        <w:lastRenderedPageBreak/>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54679A">
        <w:trPr>
          <w:cantSplit/>
          <w:trHeight w:val="369"/>
          <w:tblHeader/>
          <w:jc w:val="center"/>
        </w:trPr>
        <w:tc>
          <w:tcPr>
            <w:tcW w:w="8703" w:type="dxa"/>
            <w:gridSpan w:val="7"/>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t>361008</w:t>
            </w:r>
            <w:r>
              <w:rPr>
                <w:rFonts w:ascii="方正小标宋_GBK" w:eastAsia="方正小标宋_GBK" w:hint="eastAsia"/>
                <w:sz w:val="24"/>
              </w:rPr>
              <w:t>承德医学院附属医院</w:t>
            </w:r>
          </w:p>
        </w:tc>
        <w:tc>
          <w:tcPr>
            <w:tcW w:w="6804" w:type="dxa"/>
            <w:gridSpan w:val="6"/>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54679A">
        <w:trPr>
          <w:cantSplit/>
          <w:trHeight w:val="369"/>
          <w:tblHeader/>
          <w:jc w:val="center"/>
        </w:trPr>
        <w:tc>
          <w:tcPr>
            <w:tcW w:w="3118" w:type="dxa"/>
            <w:gridSpan w:val="2"/>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hint="eastAsia"/>
                <w:b/>
              </w:rPr>
              <w:t xml:space="preserve">  </w:t>
            </w:r>
            <w:r>
              <w:rPr>
                <w:rFonts w:ascii="方正书宋_GBK" w:eastAsia="方正书宋_GBK" w:hint="eastAsia"/>
                <w:b/>
              </w:rPr>
              <w:t>单位</w:t>
            </w:r>
          </w:p>
        </w:tc>
        <w:tc>
          <w:tcPr>
            <w:tcW w:w="907"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政府采购金额（当年单位预算安排资金）</w:t>
            </w:r>
          </w:p>
        </w:tc>
      </w:tr>
      <w:tr w:rsidR="0054679A">
        <w:trPr>
          <w:cantSplit/>
          <w:trHeight w:val="369"/>
          <w:tblHeader/>
          <w:jc w:val="center"/>
        </w:trPr>
        <w:tc>
          <w:tcPr>
            <w:tcW w:w="198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项目名称</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noWrap/>
            <w:vAlign w:val="center"/>
          </w:tcPr>
          <w:p w:rsidR="0054679A" w:rsidRDefault="0054679A">
            <w:pPr>
              <w:spacing w:line="300" w:lineRule="exact"/>
              <w:jc w:val="left"/>
            </w:pPr>
          </w:p>
        </w:tc>
        <w:tc>
          <w:tcPr>
            <w:tcW w:w="1531" w:type="dxa"/>
            <w:vMerge/>
            <w:noWrap/>
            <w:vAlign w:val="center"/>
          </w:tcPr>
          <w:p w:rsidR="0054679A" w:rsidRDefault="0054679A">
            <w:pPr>
              <w:spacing w:line="300" w:lineRule="exact"/>
              <w:jc w:val="left"/>
            </w:pPr>
          </w:p>
        </w:tc>
        <w:tc>
          <w:tcPr>
            <w:tcW w:w="709" w:type="dxa"/>
            <w:vMerge/>
            <w:noWrap/>
            <w:vAlign w:val="center"/>
          </w:tcPr>
          <w:p w:rsidR="0054679A" w:rsidRDefault="0054679A">
            <w:pPr>
              <w:spacing w:line="300" w:lineRule="exact"/>
              <w:jc w:val="left"/>
            </w:pPr>
          </w:p>
        </w:tc>
        <w:tc>
          <w:tcPr>
            <w:tcW w:w="907" w:type="dxa"/>
            <w:vMerge/>
            <w:noWrap/>
            <w:vAlign w:val="center"/>
          </w:tcPr>
          <w:p w:rsidR="0054679A" w:rsidRDefault="0054679A">
            <w:pPr>
              <w:spacing w:line="300" w:lineRule="exact"/>
              <w:jc w:val="left"/>
            </w:pPr>
          </w:p>
        </w:tc>
        <w:tc>
          <w:tcPr>
            <w:tcW w:w="907" w:type="dxa"/>
            <w:vMerge/>
            <w:noWrap/>
            <w:vAlign w:val="center"/>
          </w:tcPr>
          <w:p w:rsidR="0054679A" w:rsidRDefault="0054679A">
            <w:pPr>
              <w:spacing w:line="300" w:lineRule="exact"/>
              <w:jc w:val="left"/>
            </w:pP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合计</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单位资金</w:t>
            </w:r>
          </w:p>
        </w:tc>
      </w:tr>
      <w:tr w:rsidR="0054679A">
        <w:trPr>
          <w:cantSplit/>
          <w:trHeight w:val="369"/>
          <w:jc w:val="center"/>
        </w:trPr>
        <w:tc>
          <w:tcPr>
            <w:tcW w:w="1984"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hint="eastAsia"/>
                <w:b/>
              </w:rPr>
              <w:t xml:space="preserve">  </w:t>
            </w:r>
            <w:r>
              <w:rPr>
                <w:rFonts w:ascii="方正书宋_GBK" w:eastAsia="方正书宋_GBK" w:hint="eastAsia"/>
                <w:b/>
              </w:rPr>
              <w:t>计</w:t>
            </w:r>
          </w:p>
        </w:tc>
        <w:tc>
          <w:tcPr>
            <w:tcW w:w="1134" w:type="dxa"/>
            <w:noWrap/>
            <w:vAlign w:val="center"/>
          </w:tcPr>
          <w:p w:rsidR="0054679A" w:rsidRDefault="0054679A">
            <w:pPr>
              <w:spacing w:line="300" w:lineRule="exact"/>
              <w:jc w:val="right"/>
              <w:rPr>
                <w:rFonts w:ascii="方正书宋_GBK" w:eastAsia="方正书宋_GBK"/>
                <w:b/>
              </w:rPr>
            </w:pPr>
          </w:p>
        </w:tc>
        <w:tc>
          <w:tcPr>
            <w:tcW w:w="1531" w:type="dxa"/>
            <w:noWrap/>
            <w:vAlign w:val="center"/>
          </w:tcPr>
          <w:p w:rsidR="0054679A" w:rsidRDefault="0054679A">
            <w:pPr>
              <w:spacing w:line="300" w:lineRule="exact"/>
              <w:jc w:val="left"/>
              <w:rPr>
                <w:rFonts w:ascii="方正书宋_GBK" w:eastAsia="方正书宋_GBK"/>
                <w:b/>
              </w:rPr>
            </w:pPr>
          </w:p>
        </w:tc>
        <w:tc>
          <w:tcPr>
            <w:tcW w:w="1531" w:type="dxa"/>
            <w:noWrap/>
            <w:vAlign w:val="center"/>
          </w:tcPr>
          <w:p w:rsidR="0054679A" w:rsidRDefault="0054679A">
            <w:pPr>
              <w:spacing w:line="300" w:lineRule="exact"/>
              <w:jc w:val="left"/>
              <w:rPr>
                <w:rFonts w:ascii="方正书宋_GBK" w:eastAsia="方正书宋_GBK"/>
                <w:b/>
              </w:rPr>
            </w:pPr>
          </w:p>
        </w:tc>
        <w:tc>
          <w:tcPr>
            <w:tcW w:w="709" w:type="dxa"/>
            <w:noWrap/>
            <w:vAlign w:val="center"/>
          </w:tcPr>
          <w:p w:rsidR="0054679A" w:rsidRDefault="0054679A">
            <w:pPr>
              <w:spacing w:line="300" w:lineRule="exact"/>
              <w:jc w:val="center"/>
              <w:rPr>
                <w:rFonts w:ascii="方正书宋_GBK" w:eastAsia="方正书宋_GBK"/>
                <w:b/>
              </w:rPr>
            </w:pPr>
          </w:p>
        </w:tc>
        <w:tc>
          <w:tcPr>
            <w:tcW w:w="907" w:type="dxa"/>
            <w:noWrap/>
            <w:vAlign w:val="center"/>
          </w:tcPr>
          <w:p w:rsidR="0054679A" w:rsidRDefault="0054679A">
            <w:pPr>
              <w:spacing w:line="300" w:lineRule="exact"/>
              <w:jc w:val="right"/>
              <w:rPr>
                <w:rFonts w:ascii="方正书宋_GBK" w:eastAsia="方正书宋_GBK"/>
                <w:b/>
              </w:rPr>
            </w:pPr>
          </w:p>
        </w:tc>
        <w:tc>
          <w:tcPr>
            <w:tcW w:w="907"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28097.04</w:t>
            </w: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4679A">
            <w:pPr>
              <w:spacing w:line="300" w:lineRule="exact"/>
              <w:jc w:val="right"/>
              <w:rPr>
                <w:rFonts w:ascii="方正书宋_GBK" w:eastAsia="方正书宋_GBK"/>
                <w:b/>
              </w:rPr>
            </w:pPr>
          </w:p>
        </w:tc>
        <w:tc>
          <w:tcPr>
            <w:tcW w:w="1134" w:type="dxa"/>
            <w:noWrap/>
            <w:vAlign w:val="center"/>
          </w:tcPr>
          <w:p w:rsidR="0054679A" w:rsidRDefault="00520C11">
            <w:pPr>
              <w:spacing w:line="300" w:lineRule="exact"/>
              <w:jc w:val="right"/>
              <w:rPr>
                <w:rFonts w:ascii="方正书宋_GBK" w:eastAsia="方正书宋_GBK"/>
                <w:b/>
              </w:rPr>
            </w:pPr>
            <w:r>
              <w:rPr>
                <w:rFonts w:ascii="方正书宋_GBK" w:eastAsia="方正书宋_GBK"/>
                <w:b/>
              </w:rPr>
              <w:t>28097.04</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日常公用经费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7067.88</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电力分配服务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C140102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1260.00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日常公用经费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7067.88</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暖气生产和分配服务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C140201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日常公用经费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7067.88</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水的生产和分配</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C1404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159827.46</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电力分配服务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C140102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159827.46</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暖气生产和分配服务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C140201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196</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其他支出</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159827.46</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水的生产和分配</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C1404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服务器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A02010103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台式计算机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A02010104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便携式计算机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A02010105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以太网交换机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A0201020201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0.80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入侵检测设备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入侵防御设备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A02010303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安全审计设备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A02010307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网闸</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A02010310</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移动存储设备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A02010508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激光打印机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A0201060102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0.10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针式打印机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A0201060104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0.25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其他打印设备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A0201060199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0.16</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其他一般输入设备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A0201060799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其他识别输入设备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A0201060899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手写式输入设备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A02010611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0.25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A0201080302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A0201080302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A0201080302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A0201080302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A0201080302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信息安全软件</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A02010805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多功能一体机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0.12</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触控一体机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A020208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其他办公设备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A020299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医疗车</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A02030719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其他机械设备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A020599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原电池和原电池组</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A0206151001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空调机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A0206180203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空气滤洁器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A0206180204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其他生活用电器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A02061899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普通电话机</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A0208070101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其他广播、电视、电影设备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A020999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温度仪表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A02100101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4.70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9.40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9.40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医用电子生理参数检测仪器设备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医用光学仪器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医用光学仪器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医用光学仪器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医用光学仪器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医用超声波仪器及设备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医用内窥镜</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医用内窥镜</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医用内窥镜</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医用内窥镜</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35.80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35.80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35.80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0.10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0.20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0.20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0.70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0.70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0.70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物理治疗、康复及体育治疗仪器设备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A032008</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医用磁共振设备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A032010</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w:t>
            </w:r>
            <w:r>
              <w:rPr>
                <w:rFonts w:ascii="方正书宋_GBK" w:eastAsia="方正书宋_GBK" w:hint="eastAsia"/>
              </w:rPr>
              <w:t>X</w:t>
            </w:r>
            <w:r>
              <w:rPr>
                <w:rFonts w:ascii="方正书宋_GBK" w:eastAsia="方正书宋_GBK" w:hint="eastAsia"/>
              </w:rPr>
              <w:t>线设备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w:t>
            </w:r>
            <w:r>
              <w:rPr>
                <w:rFonts w:ascii="方正书宋_GBK" w:eastAsia="方正书宋_GBK" w:hint="eastAsia"/>
              </w:rPr>
              <w:t>X</w:t>
            </w:r>
            <w:r>
              <w:rPr>
                <w:rFonts w:ascii="方正书宋_GBK" w:eastAsia="方正书宋_GBK" w:hint="eastAsia"/>
              </w:rPr>
              <w:t>线设备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医用高能射线设备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1300.00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650.00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5.10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5.10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5.10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4.95</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4.95</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0.33</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0.33</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0.33</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4.85</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4.85</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临床检验设备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体外循环设备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体外循环设备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体外循环设备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体外循环设备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体外循环设备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A032019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95.00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手术急救设备及器具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口腔科设备及技工室器具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口腔科设备及技工室器具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0.10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病房护理及医院通用设备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病房护理及医院通用设备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病房护理及医院通用设备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病房护理及医院通用设备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病房护理及医院通用设备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病房护理及医院通用设备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0.40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0.80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0.80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消毒灭菌设备及器具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医用低温、冷疗设备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A032026</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医用低温、冷疗设备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A032026</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3.60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3.60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7.20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7.20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7.20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19.50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其他医疗设备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A032099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台</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其他货币处理设备</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A032899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钢木床类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钢木台、桌类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钢木台、桌类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金属骨架为主的椅凳类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A060301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木骨架沙发类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A060402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其他柜类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A060599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其他材质架类</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A060699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制服</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普通服装</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A07030103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其他鞋或靴</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A0703010499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枕套</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A07030203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1.66</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1.66</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1.66</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被罩</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床罩</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A07030205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6.40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6.40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6.40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寝具及相关用品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A07030207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29.60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29.60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29.60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其他床上用具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A07030299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窗帘及类似品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A07030305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其他被服装具</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A070399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其他印刷品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A080299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复印纸</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其他纸制品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A090199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鼓粉盒</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鼓粉盒</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A090201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色带</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A090205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笔</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A090402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卫生用纸制品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A090501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消毒杀菌用品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A090502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42.90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肥</w:t>
            </w:r>
            <w:r>
              <w:rPr>
                <w:rFonts w:ascii="方正书宋_GBK" w:eastAsia="方正书宋_GBK" w:hint="eastAsia"/>
              </w:rPr>
              <w:t>(</w:t>
            </w:r>
            <w:r>
              <w:rPr>
                <w:rFonts w:ascii="方正书宋_GBK" w:eastAsia="方正书宋_GBK" w:hint="eastAsia"/>
              </w:rPr>
              <w:t>香</w:t>
            </w:r>
            <w:r>
              <w:rPr>
                <w:rFonts w:ascii="方正书宋_GBK" w:eastAsia="方正书宋_GBK" w:hint="eastAsia"/>
              </w:rPr>
              <w:t>)</w:t>
            </w:r>
            <w:r>
              <w:rPr>
                <w:rFonts w:ascii="方正书宋_GBK" w:eastAsia="方正书宋_GBK" w:hint="eastAsia"/>
              </w:rPr>
              <w:t>皂和合成洗涤剂</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A090503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A0999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82.50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82.50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82.50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其他房屋附属结构</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A100799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垃圾容器</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A9901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其他不另分类的物品</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A9999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111.00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111.00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111.00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房屋修缮</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B0801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房屋修缮</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B0801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房屋修缮</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B0801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299.00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房屋修缮</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B0801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房屋修缮</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B0801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基础软件开发服务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基础软件开发服务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C02010302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行业应用软件开发服务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C02010302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硬件集成实施服务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C020202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套</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1220.00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硬件集成实施服务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C020202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318.00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硬件集成实施服务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C020202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测试评估认证服务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64.00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42.00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硬件运维服务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43.00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43.00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43.00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软件运维服务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软件运维服务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项</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41.00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41.00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41.00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软件运维服务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C020603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基础设施运营服务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C020703</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基础电信服务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C030101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基础电信服务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C030101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增值电信服务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C030102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增值电信服务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C030102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80.00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48.00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79.90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79.90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79.90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105.00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105.00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105.00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106.80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106.80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106.80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医疗设备维修和保养服务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C0505</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27.85</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27.85</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27.85</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空调、电梯维修和保养服务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C0507</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C0599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110.00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110.00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110.00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lastRenderedPageBreak/>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物业管理服务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700.00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物业管理服务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26.30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26.30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26.30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物业管理服务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2200.00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2200.00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2200.00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物业管理服务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186.00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186.00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186.00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物业管理服务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C1204</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其他财产保险服务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C15040299</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300.00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医疗和药物废弃物治理服务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C160501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219.00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219.00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219.00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道路货运服务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C170202</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59.00</w:t>
            </w:r>
          </w:p>
        </w:tc>
      </w:tr>
      <w:tr w:rsidR="0054679A">
        <w:trPr>
          <w:cantSplit/>
          <w:trHeight w:val="369"/>
          <w:jc w:val="center"/>
        </w:trPr>
        <w:tc>
          <w:tcPr>
            <w:tcW w:w="1984"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政府采购专项经费</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24741.04</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医院服务</w:t>
            </w:r>
          </w:p>
        </w:tc>
        <w:tc>
          <w:tcPr>
            <w:tcW w:w="1531" w:type="dxa"/>
            <w:noWrap/>
            <w:vAlign w:val="center"/>
          </w:tcPr>
          <w:p w:rsidR="0054679A" w:rsidRDefault="00520C11">
            <w:pPr>
              <w:spacing w:line="300" w:lineRule="exact"/>
              <w:jc w:val="left"/>
              <w:rPr>
                <w:rFonts w:ascii="方正书宋_GBK" w:eastAsia="方正书宋_GBK"/>
              </w:rPr>
            </w:pPr>
            <w:r>
              <w:rPr>
                <w:rFonts w:ascii="方正书宋_GBK" w:eastAsia="方正书宋_GBK"/>
              </w:rPr>
              <w:t>C190101</w:t>
            </w:r>
          </w:p>
        </w:tc>
        <w:tc>
          <w:tcPr>
            <w:tcW w:w="709" w:type="dxa"/>
            <w:noWrap/>
            <w:vAlign w:val="center"/>
          </w:tcPr>
          <w:p w:rsidR="0054679A" w:rsidRDefault="00520C11">
            <w:pPr>
              <w:spacing w:line="300" w:lineRule="exact"/>
              <w:jc w:val="center"/>
              <w:rPr>
                <w:rFonts w:ascii="方正书宋_GBK" w:eastAsia="方正书宋_GBK"/>
              </w:rPr>
            </w:pPr>
            <w:r>
              <w:rPr>
                <w:rFonts w:ascii="方正书宋_GBK" w:eastAsia="方正书宋_GBK" w:hint="eastAsia"/>
              </w:rPr>
              <w:t>年</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w:t>
            </w:r>
          </w:p>
        </w:tc>
        <w:tc>
          <w:tcPr>
            <w:tcW w:w="907"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4679A">
            <w:pPr>
              <w:spacing w:line="300" w:lineRule="exact"/>
              <w:jc w:val="right"/>
              <w:rPr>
                <w:rFonts w:ascii="方正书宋_GBK" w:eastAsia="方正书宋_GBK"/>
              </w:rPr>
            </w:pPr>
          </w:p>
        </w:tc>
        <w:tc>
          <w:tcPr>
            <w:tcW w:w="1134"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120.00</w:t>
            </w:r>
          </w:p>
        </w:tc>
      </w:tr>
    </w:tbl>
    <w:p w:rsidR="0054679A" w:rsidRDefault="0054679A">
      <w:pPr>
        <w:spacing w:line="300" w:lineRule="exact"/>
        <w:ind w:firstLineChars="200" w:firstLine="640"/>
        <w:jc w:val="left"/>
        <w:rPr>
          <w:rFonts w:ascii="Times New Roman" w:hAnsi="宋体"/>
          <w:sz w:val="32"/>
        </w:rPr>
      </w:pPr>
    </w:p>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七、国有资产信息</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承德医学院附属医院上年末固定资产金额为</w:t>
      </w:r>
      <w:r>
        <w:rPr>
          <w:rFonts w:ascii="Times New Roman" w:eastAsia="方正仿宋_GBK" w:hint="eastAsia"/>
          <w:sz w:val="28"/>
        </w:rPr>
        <w:t>232194.84</w:t>
      </w:r>
      <w:r>
        <w:rPr>
          <w:rFonts w:ascii="Times New Roman" w:eastAsia="方正仿宋_GBK" w:hint="eastAsia"/>
          <w:sz w:val="28"/>
        </w:rPr>
        <w:t>万元（详见下表）。本年度拟购置固定资产总额为</w:t>
      </w:r>
      <w:r>
        <w:rPr>
          <w:rFonts w:ascii="Times New Roman" w:eastAsia="方正仿宋_GBK" w:hint="eastAsia"/>
          <w:sz w:val="28"/>
        </w:rPr>
        <w:t>12669.19</w:t>
      </w:r>
      <w:r>
        <w:rPr>
          <w:rFonts w:ascii="Times New Roman" w:eastAsia="方正仿宋_GBK" w:hint="eastAsia"/>
          <w:sz w:val="28"/>
        </w:rPr>
        <w:t>万元，已按要求列入政府采购预算，详见政府采购预算表。</w:t>
      </w:r>
    </w:p>
    <w:p w:rsidR="0054679A" w:rsidRDefault="00520C11">
      <w:pPr>
        <w:jc w:val="center"/>
        <w:rPr>
          <w:rFonts w:ascii="Times New Roman" w:hAnsi="宋体"/>
          <w:sz w:val="36"/>
        </w:rPr>
      </w:pPr>
      <w:r>
        <w:rPr>
          <w:rFonts w:ascii="方正小标宋_GBK" w:eastAsia="方正小标宋_GBK" w:hint="eastAsia"/>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54679A">
        <w:trPr>
          <w:cantSplit/>
          <w:tblHeader/>
          <w:jc w:val="center"/>
        </w:trPr>
        <w:tc>
          <w:tcPr>
            <w:tcW w:w="7370" w:type="dxa"/>
            <w:tcBorders>
              <w:top w:val="single" w:sz="6" w:space="0" w:color="FFFFFF"/>
              <w:left w:val="single" w:sz="6" w:space="0" w:color="FFFFFF"/>
              <w:right w:val="single" w:sz="6" w:space="0" w:color="FFFFFF"/>
            </w:tcBorders>
            <w:noWrap/>
            <w:vAlign w:val="center"/>
          </w:tcPr>
          <w:p w:rsidR="0054679A" w:rsidRDefault="00520C11">
            <w:pPr>
              <w:spacing w:line="300" w:lineRule="exact"/>
              <w:jc w:val="left"/>
              <w:rPr>
                <w:rFonts w:ascii="方正小标宋_GBK" w:eastAsia="方正小标宋_GBK"/>
                <w:sz w:val="24"/>
              </w:rPr>
            </w:pPr>
            <w:r>
              <w:rPr>
                <w:rFonts w:ascii="方正小标宋_GBK" w:eastAsia="方正小标宋_GBK" w:hint="eastAsia"/>
                <w:sz w:val="24"/>
              </w:rPr>
              <w:lastRenderedPageBreak/>
              <w:t>361008</w:t>
            </w:r>
            <w:r>
              <w:rPr>
                <w:rFonts w:ascii="方正小标宋_GBK" w:eastAsia="方正小标宋_GBK" w:hint="eastAsia"/>
                <w:sz w:val="24"/>
              </w:rPr>
              <w:t>承德医学院附属医院</w:t>
            </w:r>
          </w:p>
        </w:tc>
        <w:tc>
          <w:tcPr>
            <w:tcW w:w="5670" w:type="dxa"/>
            <w:gridSpan w:val="2"/>
            <w:tcBorders>
              <w:top w:val="single" w:sz="6" w:space="0" w:color="FFFFFF"/>
              <w:left w:val="single" w:sz="6" w:space="0" w:color="FFFFFF"/>
              <w:right w:val="single" w:sz="6" w:space="0" w:color="FFFFFF"/>
            </w:tcBorders>
            <w:noWrap/>
            <w:vAlign w:val="center"/>
          </w:tcPr>
          <w:p w:rsidR="0054679A" w:rsidRDefault="00520C11">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hint="eastAsia"/>
                <w:sz w:val="24"/>
              </w:rPr>
              <w:t>2020-12-31</w:t>
            </w:r>
          </w:p>
        </w:tc>
      </w:tr>
      <w:tr w:rsidR="0054679A">
        <w:trPr>
          <w:cantSplit/>
          <w:tblHeader/>
          <w:jc w:val="center"/>
        </w:trPr>
        <w:tc>
          <w:tcPr>
            <w:tcW w:w="7370"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hint="eastAsia"/>
                <w:b/>
              </w:rPr>
              <w:t xml:space="preserve">   </w:t>
            </w:r>
            <w:r>
              <w:rPr>
                <w:rFonts w:ascii="方正书宋_GBK" w:eastAsia="方正书宋_GBK" w:hint="eastAsia"/>
                <w:b/>
              </w:rPr>
              <w:t>目</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数量</w:t>
            </w:r>
          </w:p>
        </w:tc>
        <w:tc>
          <w:tcPr>
            <w:tcW w:w="2835" w:type="dxa"/>
            <w:noWrap/>
            <w:vAlign w:val="center"/>
          </w:tcPr>
          <w:p w:rsidR="0054679A" w:rsidRDefault="00520C11">
            <w:pPr>
              <w:spacing w:line="300" w:lineRule="exact"/>
              <w:jc w:val="center"/>
              <w:rPr>
                <w:rFonts w:ascii="方正书宋_GBK" w:eastAsia="方正书宋_GBK"/>
                <w:b/>
              </w:rPr>
            </w:pPr>
            <w:r>
              <w:rPr>
                <w:rFonts w:ascii="方正书宋_GBK" w:eastAsia="方正书宋_GBK" w:hint="eastAsia"/>
                <w:b/>
              </w:rPr>
              <w:t>价值（金额单位：万元）</w:t>
            </w:r>
          </w:p>
        </w:tc>
      </w:tr>
      <w:tr w:rsidR="0054679A">
        <w:trPr>
          <w:cantSplit/>
          <w:jc w:val="center"/>
        </w:trPr>
        <w:tc>
          <w:tcPr>
            <w:tcW w:w="7370"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 xml:space="preserve">　　　　　　　　资产总额</w:t>
            </w:r>
          </w:p>
        </w:tc>
        <w:tc>
          <w:tcPr>
            <w:tcW w:w="2835" w:type="dxa"/>
            <w:noWrap/>
            <w:vAlign w:val="center"/>
          </w:tcPr>
          <w:p w:rsidR="0054679A" w:rsidRDefault="0054679A">
            <w:pPr>
              <w:spacing w:line="300" w:lineRule="exact"/>
              <w:jc w:val="center"/>
              <w:rPr>
                <w:rFonts w:ascii="方正书宋_GBK" w:eastAsia="方正书宋_GBK"/>
              </w:rPr>
            </w:pPr>
          </w:p>
        </w:tc>
        <w:tc>
          <w:tcPr>
            <w:tcW w:w="2835"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232194.84</w:t>
            </w:r>
          </w:p>
        </w:tc>
      </w:tr>
      <w:tr w:rsidR="0054679A">
        <w:trPr>
          <w:cantSplit/>
          <w:jc w:val="center"/>
        </w:trPr>
        <w:tc>
          <w:tcPr>
            <w:tcW w:w="7370"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、房屋（平方米）</w:t>
            </w:r>
          </w:p>
        </w:tc>
        <w:tc>
          <w:tcPr>
            <w:tcW w:w="2835"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300628.74</w:t>
            </w:r>
          </w:p>
        </w:tc>
        <w:tc>
          <w:tcPr>
            <w:tcW w:w="2835"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146320.88</w:t>
            </w:r>
          </w:p>
        </w:tc>
      </w:tr>
      <w:tr w:rsidR="0054679A">
        <w:trPr>
          <w:cantSplit/>
          <w:jc w:val="center"/>
        </w:trPr>
        <w:tc>
          <w:tcPr>
            <w:tcW w:w="7370"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 xml:space="preserve">　　其中：办公用房（平方米）</w:t>
            </w:r>
          </w:p>
        </w:tc>
        <w:tc>
          <w:tcPr>
            <w:tcW w:w="2835"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6233.00</w:t>
            </w:r>
          </w:p>
        </w:tc>
        <w:tc>
          <w:tcPr>
            <w:tcW w:w="2835"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1489.55</w:t>
            </w:r>
          </w:p>
        </w:tc>
      </w:tr>
      <w:tr w:rsidR="0054679A">
        <w:trPr>
          <w:cantSplit/>
          <w:jc w:val="center"/>
        </w:trPr>
        <w:tc>
          <w:tcPr>
            <w:tcW w:w="7370"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、车辆（台、辆）</w:t>
            </w:r>
          </w:p>
        </w:tc>
        <w:tc>
          <w:tcPr>
            <w:tcW w:w="2835"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7.00</w:t>
            </w:r>
          </w:p>
        </w:tc>
        <w:tc>
          <w:tcPr>
            <w:tcW w:w="2835" w:type="dxa"/>
            <w:noWrap/>
            <w:vAlign w:val="center"/>
          </w:tcPr>
          <w:p w:rsidR="0054679A" w:rsidRDefault="00520C11">
            <w:pPr>
              <w:spacing w:line="300" w:lineRule="exact"/>
              <w:jc w:val="right"/>
              <w:rPr>
                <w:rFonts w:ascii="方正书宋_GBK" w:eastAsia="方正书宋_GBK"/>
              </w:rPr>
            </w:pPr>
            <w:r>
              <w:rPr>
                <w:rFonts w:ascii="方正书宋_GBK" w:eastAsia="方正书宋_GBK"/>
              </w:rPr>
              <w:t>171.32</w:t>
            </w:r>
          </w:p>
        </w:tc>
      </w:tr>
      <w:tr w:rsidR="0054679A">
        <w:trPr>
          <w:cantSplit/>
          <w:jc w:val="center"/>
        </w:trPr>
        <w:tc>
          <w:tcPr>
            <w:tcW w:w="7370"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、单价在</w:t>
            </w:r>
            <w:r>
              <w:rPr>
                <w:rFonts w:ascii="方正书宋_GBK" w:eastAsia="方正书宋_GBK" w:hint="eastAsia"/>
              </w:rPr>
              <w:t>20</w:t>
            </w:r>
            <w:r>
              <w:rPr>
                <w:rFonts w:ascii="方正书宋_GBK" w:eastAsia="方正书宋_GBK" w:hint="eastAsia"/>
              </w:rPr>
              <w:t>万元以上的设备</w:t>
            </w:r>
          </w:p>
        </w:tc>
        <w:tc>
          <w:tcPr>
            <w:tcW w:w="2835"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708.00</w:t>
            </w:r>
          </w:p>
        </w:tc>
        <w:tc>
          <w:tcPr>
            <w:tcW w:w="2835" w:type="dxa"/>
            <w:noWrap/>
            <w:vAlign w:val="center"/>
          </w:tcPr>
          <w:p w:rsidR="0054679A" w:rsidRDefault="00520C11">
            <w:pPr>
              <w:spacing w:line="300" w:lineRule="exact"/>
              <w:jc w:val="right"/>
              <w:rPr>
                <w:rFonts w:ascii="方正书宋_GBK" w:eastAsia="方正书宋_GBK"/>
              </w:rPr>
            </w:pPr>
            <w:r>
              <w:rPr>
                <w:rFonts w:ascii="方正书宋_GBK" w:eastAsia="方正书宋_GBK"/>
              </w:rPr>
              <w:t>60120.71</w:t>
            </w:r>
          </w:p>
        </w:tc>
      </w:tr>
      <w:tr w:rsidR="0054679A">
        <w:trPr>
          <w:cantSplit/>
          <w:jc w:val="center"/>
        </w:trPr>
        <w:tc>
          <w:tcPr>
            <w:tcW w:w="7370" w:type="dxa"/>
            <w:noWrap/>
            <w:vAlign w:val="center"/>
          </w:tcPr>
          <w:p w:rsidR="0054679A" w:rsidRDefault="00520C11">
            <w:pPr>
              <w:spacing w:line="300" w:lineRule="exact"/>
              <w:jc w:val="left"/>
              <w:rPr>
                <w:rFonts w:ascii="方正书宋_GBK" w:eastAsia="方正书宋_GBK"/>
              </w:rPr>
            </w:pPr>
            <w:r>
              <w:rPr>
                <w:rFonts w:ascii="方正书宋_GBK" w:eastAsia="方正书宋_GBK" w:hint="eastAsia"/>
              </w:rPr>
              <w:t>4</w:t>
            </w:r>
            <w:r>
              <w:rPr>
                <w:rFonts w:ascii="方正书宋_GBK" w:eastAsia="方正书宋_GBK" w:hint="eastAsia"/>
              </w:rPr>
              <w:t>、其他固定资产</w:t>
            </w:r>
          </w:p>
        </w:tc>
        <w:tc>
          <w:tcPr>
            <w:tcW w:w="2835" w:type="dxa"/>
            <w:noWrap/>
            <w:vAlign w:val="center"/>
          </w:tcPr>
          <w:p w:rsidR="0054679A" w:rsidRDefault="00520C11">
            <w:pPr>
              <w:spacing w:line="300" w:lineRule="exact"/>
              <w:jc w:val="center"/>
              <w:rPr>
                <w:rFonts w:ascii="方正书宋_GBK" w:eastAsia="方正书宋_GBK"/>
              </w:rPr>
            </w:pPr>
            <w:r>
              <w:rPr>
                <w:rFonts w:ascii="方正书宋_GBK" w:eastAsia="方正书宋_GBK"/>
              </w:rPr>
              <w:t>26007.00</w:t>
            </w:r>
          </w:p>
        </w:tc>
        <w:tc>
          <w:tcPr>
            <w:tcW w:w="2835" w:type="dxa"/>
            <w:noWrap/>
            <w:vAlign w:val="center"/>
          </w:tcPr>
          <w:p w:rsidR="0054679A" w:rsidRDefault="00520C11">
            <w:pPr>
              <w:spacing w:line="300" w:lineRule="exact"/>
              <w:jc w:val="right"/>
              <w:rPr>
                <w:rFonts w:ascii="方正书宋_GBK" w:eastAsia="方正书宋_GBK"/>
              </w:rPr>
            </w:pPr>
            <w:r>
              <w:rPr>
                <w:rFonts w:ascii="方正书宋_GBK" w:eastAsia="方正书宋_GBK"/>
              </w:rPr>
              <w:t>25581.93</w:t>
            </w:r>
          </w:p>
        </w:tc>
      </w:tr>
    </w:tbl>
    <w:p w:rsidR="0054679A" w:rsidRDefault="0054679A">
      <w:pPr>
        <w:spacing w:line="300" w:lineRule="exact"/>
        <w:ind w:firstLineChars="200" w:firstLine="640"/>
        <w:jc w:val="left"/>
        <w:rPr>
          <w:rFonts w:ascii="Times New Roman" w:hAnsi="宋体"/>
          <w:sz w:val="32"/>
        </w:rPr>
      </w:pPr>
    </w:p>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八、名词解释</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1</w:t>
      </w:r>
      <w:r>
        <w:rPr>
          <w:rFonts w:ascii="Times New Roman" w:eastAsia="方正仿宋_GBK" w:hint="eastAsia"/>
          <w:sz w:val="28"/>
        </w:rPr>
        <w:t>、</w:t>
      </w:r>
      <w:r>
        <w:rPr>
          <w:rFonts w:ascii="Times New Roman" w:eastAsia="方正仿宋_GBK" w:hint="eastAsia"/>
          <w:b/>
          <w:sz w:val="28"/>
        </w:rPr>
        <w:t>一般公共预算拨款收入：</w:t>
      </w:r>
      <w:r>
        <w:rPr>
          <w:rFonts w:ascii="Times New Roman" w:eastAsia="方正仿宋_GBK" w:hint="eastAsia"/>
          <w:sz w:val="28"/>
        </w:rPr>
        <w:t>指省级财政当年拨付的资金。</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2</w:t>
      </w:r>
      <w:r>
        <w:rPr>
          <w:rFonts w:ascii="Times New Roman" w:eastAsia="方正仿宋_GBK" w:hint="eastAsia"/>
          <w:sz w:val="28"/>
        </w:rPr>
        <w:t>、</w:t>
      </w:r>
      <w:r>
        <w:rPr>
          <w:rFonts w:ascii="Times New Roman" w:eastAsia="方正仿宋_GBK" w:hint="eastAsia"/>
          <w:b/>
          <w:sz w:val="28"/>
        </w:rPr>
        <w:t>事业收入：</w:t>
      </w:r>
      <w:r>
        <w:rPr>
          <w:rFonts w:ascii="Times New Roman" w:eastAsia="方正仿宋_GBK" w:hint="eastAsia"/>
          <w:sz w:val="28"/>
        </w:rPr>
        <w:t>指事业单位开展专业业务活动及辅助活动所取得的收入。</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3</w:t>
      </w:r>
      <w:r>
        <w:rPr>
          <w:rFonts w:ascii="Times New Roman" w:eastAsia="方正仿宋_GBK" w:hint="eastAsia"/>
          <w:sz w:val="28"/>
        </w:rPr>
        <w:t>、</w:t>
      </w:r>
      <w:r>
        <w:rPr>
          <w:rFonts w:ascii="Times New Roman" w:eastAsia="方正仿宋_GBK" w:hint="eastAsia"/>
          <w:b/>
          <w:sz w:val="28"/>
        </w:rPr>
        <w:t>其他收入：</w:t>
      </w:r>
      <w:r>
        <w:rPr>
          <w:rFonts w:ascii="Times New Roman" w:eastAsia="方正仿宋_GBK" w:hint="eastAsia"/>
          <w:sz w:val="28"/>
        </w:rPr>
        <w:t>指除“一般公共预算拨款收入”、“事业收入”等以外的收入。主要是按规定动用的租房收入、存款利息收入等。</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4</w:t>
      </w:r>
      <w:r>
        <w:rPr>
          <w:rFonts w:ascii="Times New Roman" w:eastAsia="方正仿宋_GBK" w:hint="eastAsia"/>
          <w:sz w:val="28"/>
        </w:rPr>
        <w:t>、</w:t>
      </w:r>
      <w:r>
        <w:rPr>
          <w:rFonts w:ascii="Times New Roman" w:eastAsia="方正仿宋_GBK" w:hint="eastAsia"/>
          <w:b/>
          <w:sz w:val="28"/>
        </w:rPr>
        <w:t>基本支出：</w:t>
      </w:r>
      <w:r>
        <w:rPr>
          <w:rFonts w:ascii="Times New Roman" w:eastAsia="方正仿宋_GBK" w:hint="eastAsia"/>
          <w:sz w:val="28"/>
        </w:rPr>
        <w:t>指为保障机构正常运转、完成日常工作任务而发生的人员支出和公用支出。</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5</w:t>
      </w:r>
      <w:r>
        <w:rPr>
          <w:rFonts w:ascii="Times New Roman" w:eastAsia="方正仿宋_GBK" w:hint="eastAsia"/>
          <w:sz w:val="28"/>
        </w:rPr>
        <w:t>、</w:t>
      </w:r>
      <w:r>
        <w:rPr>
          <w:rFonts w:ascii="Times New Roman" w:eastAsia="方正仿宋_GBK" w:hint="eastAsia"/>
          <w:b/>
          <w:sz w:val="28"/>
        </w:rPr>
        <w:t>项目支出：</w:t>
      </w:r>
      <w:r>
        <w:rPr>
          <w:rFonts w:ascii="Times New Roman" w:eastAsia="方正仿宋_GBK" w:hint="eastAsia"/>
          <w:sz w:val="28"/>
        </w:rPr>
        <w:t>指在基本支出之外为完成特定行政任务和事业发展目标所发生的支出。</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6</w:t>
      </w:r>
      <w:r>
        <w:rPr>
          <w:rFonts w:ascii="Times New Roman" w:eastAsia="方正仿宋_GBK" w:hint="eastAsia"/>
          <w:sz w:val="28"/>
        </w:rPr>
        <w:t>、</w:t>
      </w:r>
      <w:r>
        <w:rPr>
          <w:rFonts w:ascii="Times New Roman" w:eastAsia="方正仿宋_GBK" w:hint="eastAsia"/>
          <w:b/>
          <w:sz w:val="28"/>
        </w:rPr>
        <w:t>上缴上级支出：</w:t>
      </w:r>
      <w:r>
        <w:rPr>
          <w:rFonts w:ascii="Times New Roman" w:eastAsia="方正仿宋_GBK" w:hint="eastAsia"/>
          <w:sz w:val="28"/>
        </w:rPr>
        <w:t>指下级单位上缴上级的支出。</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7</w:t>
      </w:r>
      <w:r>
        <w:rPr>
          <w:rFonts w:ascii="Times New Roman" w:eastAsia="方正仿宋_GBK" w:hint="eastAsia"/>
          <w:sz w:val="28"/>
        </w:rPr>
        <w:t>、</w:t>
      </w:r>
      <w:r>
        <w:rPr>
          <w:rFonts w:ascii="Times New Roman" w:eastAsia="方正仿宋_GBK" w:hint="eastAsia"/>
          <w:b/>
          <w:sz w:val="28"/>
        </w:rPr>
        <w:t>“三公”经费：</w:t>
      </w:r>
      <w:r>
        <w:rPr>
          <w:rFonts w:ascii="Times New Roman" w:eastAsia="方正仿宋_GBK" w:hint="eastAsia"/>
          <w:sz w:val="28"/>
        </w:rPr>
        <w:t>纳入省级财政预算管理的“三公”经费，是指预算单位用财政拨款安排的因公出国（境）费、公务用车购置及运维费和公务接待费。其中，因公出国（境）费反映单位公务出国（境）的住宿费、旅费、</w:t>
      </w:r>
      <w:r>
        <w:rPr>
          <w:rFonts w:ascii="Times New Roman" w:eastAsia="方正仿宋_GBK" w:hint="eastAsia"/>
          <w:sz w:val="28"/>
        </w:rPr>
        <w:t>伙食补助费、杂费、培训费等支出；公务用车购置及运维费反映单位公务用车购置费及租用费、燃料费、维修费、过路过桥费、保险费、安全奖励</w:t>
      </w:r>
      <w:r>
        <w:rPr>
          <w:rFonts w:ascii="Times New Roman" w:eastAsia="方正仿宋_GBK" w:hint="eastAsia"/>
          <w:sz w:val="28"/>
        </w:rPr>
        <w:lastRenderedPageBreak/>
        <w:t>费用等支出；公务接待费反映单位按规定开支的各类公务接待（含外宾接待）支出。</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8</w:t>
      </w:r>
      <w:r>
        <w:rPr>
          <w:rFonts w:ascii="Times New Roman" w:eastAsia="方正仿宋_GBK" w:hint="eastAsia"/>
          <w:sz w:val="28"/>
        </w:rPr>
        <w:t>、</w:t>
      </w:r>
      <w:r>
        <w:rPr>
          <w:rFonts w:ascii="Times New Roman" w:eastAsia="方正仿宋_GBK" w:hint="eastAsia"/>
          <w:b/>
          <w:sz w:val="28"/>
        </w:rPr>
        <w:t>机关运行费：</w:t>
      </w:r>
      <w:r>
        <w:rPr>
          <w:rFonts w:ascii="Times New Roman" w:eastAsia="方正仿宋_GBK" w:hint="eastAsia"/>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9</w:t>
      </w:r>
      <w:r>
        <w:rPr>
          <w:rFonts w:ascii="Times New Roman" w:eastAsia="方正仿宋_GBK" w:hint="eastAsia"/>
          <w:sz w:val="28"/>
        </w:rPr>
        <w:t>、</w:t>
      </w:r>
      <w:r>
        <w:rPr>
          <w:rFonts w:ascii="Times New Roman" w:eastAsia="方正仿宋_GBK" w:hint="eastAsia"/>
          <w:b/>
          <w:sz w:val="28"/>
        </w:rPr>
        <w:t>上年结转：</w:t>
      </w:r>
      <w:r>
        <w:rPr>
          <w:rFonts w:ascii="Times New Roman" w:eastAsia="方正仿宋_GBK" w:hint="eastAsia"/>
          <w:sz w:val="28"/>
        </w:rPr>
        <w:t>指以前年度尚未完成、结转到本年仍按原规定用途继续使用的资金。</w:t>
      </w:r>
    </w:p>
    <w:p w:rsidR="0054679A" w:rsidRDefault="00520C11">
      <w:pPr>
        <w:spacing w:line="500" w:lineRule="exact"/>
        <w:ind w:firstLineChars="200" w:firstLine="560"/>
        <w:jc w:val="left"/>
        <w:rPr>
          <w:rFonts w:ascii="Times New Roman" w:hAnsi="宋体"/>
          <w:sz w:val="28"/>
        </w:rPr>
      </w:pPr>
      <w:r>
        <w:rPr>
          <w:rFonts w:ascii="Times New Roman" w:eastAsia="方正仿宋_GBK" w:hint="eastAsia"/>
          <w:sz w:val="28"/>
        </w:rPr>
        <w:t>10</w:t>
      </w:r>
      <w:r>
        <w:rPr>
          <w:rFonts w:ascii="Times New Roman" w:eastAsia="方正仿宋_GBK" w:hint="eastAsia"/>
          <w:sz w:val="28"/>
        </w:rPr>
        <w:t>、</w:t>
      </w:r>
      <w:r>
        <w:rPr>
          <w:rFonts w:ascii="Times New Roman" w:eastAsia="方正仿宋_GBK" w:hint="eastAsia"/>
          <w:b/>
          <w:sz w:val="28"/>
        </w:rPr>
        <w:t>事业单位经营支</w:t>
      </w:r>
      <w:r>
        <w:rPr>
          <w:rFonts w:ascii="Times New Roman" w:eastAsia="方正仿宋_GBK" w:hint="eastAsia"/>
          <w:b/>
          <w:sz w:val="28"/>
        </w:rPr>
        <w:t>出：</w:t>
      </w:r>
      <w:r>
        <w:rPr>
          <w:rFonts w:ascii="Times New Roman" w:eastAsia="方正仿宋_GBK" w:hint="eastAsia"/>
          <w:sz w:val="28"/>
        </w:rPr>
        <w:t>指事业单位在专业业务活动及其辅助活动之外开展非独立核算经营活动发生的支出。</w:t>
      </w:r>
    </w:p>
    <w:p w:rsidR="0054679A" w:rsidRDefault="00520C11" w:rsidP="00C54ABC">
      <w:pPr>
        <w:spacing w:beforeLines="50" w:afterLines="50"/>
        <w:ind w:firstLineChars="200" w:firstLine="640"/>
        <w:jc w:val="left"/>
        <w:rPr>
          <w:rFonts w:ascii="Times New Roman" w:hAnsi="宋体"/>
          <w:sz w:val="32"/>
        </w:rPr>
      </w:pPr>
      <w:r>
        <w:rPr>
          <w:rFonts w:ascii="黑体" w:eastAsia="黑体" w:hAnsi="黑体" w:hint="eastAsia"/>
          <w:sz w:val="32"/>
        </w:rPr>
        <w:t>九、其他需要说明的事项</w:t>
      </w:r>
    </w:p>
    <w:p w:rsidR="0054679A" w:rsidRDefault="00520C11">
      <w:pPr>
        <w:spacing w:line="500" w:lineRule="exact"/>
        <w:ind w:firstLineChars="200" w:firstLine="560"/>
        <w:jc w:val="left"/>
        <w:sectPr w:rsidR="0054679A">
          <w:pgSz w:w="16839" w:h="11907" w:orient="landscape"/>
          <w:pgMar w:top="1361" w:right="1020" w:bottom="1361" w:left="1020" w:header="851" w:footer="992" w:gutter="0"/>
          <w:cols w:space="720"/>
          <w:docGrid w:type="lines" w:linePitch="312"/>
        </w:sectPr>
      </w:pPr>
      <w:r>
        <w:rPr>
          <w:rFonts w:ascii="Times New Roman" w:eastAsia="方正仿宋_GBK" w:hint="eastAsia"/>
          <w:sz w:val="28"/>
        </w:rPr>
        <w:t>我单位无其他需要说明的事项。</w:t>
      </w:r>
      <w:bookmarkStart w:id="1" w:name="_GoBack"/>
      <w:bookmarkEnd w:id="1"/>
    </w:p>
    <w:p w:rsidR="0054679A" w:rsidRDefault="0054679A"/>
    <w:sectPr w:rsidR="0054679A" w:rsidSect="0054679A">
      <w:pgSz w:w="11906" w:h="16838"/>
      <w:pgMar w:top="1361" w:right="1020" w:bottom="1361" w:left="10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11" w:rsidRDefault="00520C11" w:rsidP="00C54ABC">
      <w:r>
        <w:separator/>
      </w:r>
    </w:p>
  </w:endnote>
  <w:endnote w:type="continuationSeparator" w:id="1">
    <w:p w:rsidR="00520C11" w:rsidRDefault="00520C11" w:rsidP="00C54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方正书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11" w:rsidRDefault="00520C11" w:rsidP="00C54ABC">
      <w:r>
        <w:separator/>
      </w:r>
    </w:p>
  </w:footnote>
  <w:footnote w:type="continuationSeparator" w:id="1">
    <w:p w:rsidR="00520C11" w:rsidRDefault="00520C11" w:rsidP="00C54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4A4AA3"/>
    <w:rsid w:val="00520C11"/>
    <w:rsid w:val="0054679A"/>
    <w:rsid w:val="00C54ABC"/>
    <w:rsid w:val="0D4A4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7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4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4ABC"/>
    <w:rPr>
      <w:kern w:val="2"/>
      <w:sz w:val="18"/>
      <w:szCs w:val="18"/>
    </w:rPr>
  </w:style>
  <w:style w:type="paragraph" w:styleId="a4">
    <w:name w:val="footer"/>
    <w:basedOn w:val="a"/>
    <w:link w:val="Char0"/>
    <w:rsid w:val="00C54ABC"/>
    <w:pPr>
      <w:tabs>
        <w:tab w:val="center" w:pos="4153"/>
        <w:tab w:val="right" w:pos="8306"/>
      </w:tabs>
      <w:snapToGrid w:val="0"/>
      <w:jc w:val="left"/>
    </w:pPr>
    <w:rPr>
      <w:sz w:val="18"/>
      <w:szCs w:val="18"/>
    </w:rPr>
  </w:style>
  <w:style w:type="character" w:customStyle="1" w:styleId="Char0">
    <w:name w:val="页脚 Char"/>
    <w:basedOn w:val="a0"/>
    <w:link w:val="a4"/>
    <w:rsid w:val="00C54A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3451</Words>
  <Characters>19676</Characters>
  <Application>Microsoft Office Word</Application>
  <DocSecurity>0</DocSecurity>
  <Lines>163</Lines>
  <Paragraphs>46</Paragraphs>
  <ScaleCrop>false</ScaleCrop>
  <Company>中国石油大学</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2021-03-09T01:36:00Z</dcterms:created>
  <dcterms:modified xsi:type="dcterms:W3CDTF">2021-03-09T01:42:00Z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